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EB43E" w14:textId="37A9B583" w:rsidR="00B35AA2" w:rsidRPr="00CF4FB3" w:rsidRDefault="005F4EE8" w:rsidP="007E0267">
      <w:pPr>
        <w:tabs>
          <w:tab w:val="left" w:pos="6804"/>
        </w:tabs>
        <w:spacing w:after="0" w:line="252"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Välisministeerium</w:t>
      </w:r>
    </w:p>
    <w:p w14:paraId="3F755D5B"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148B33B1"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B4AD9A7"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18CB907"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EA327D2"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643B7ACE"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58E310AB"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1A03562D"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0D0DBEF6"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6363A933" w14:textId="3114D053" w:rsidR="00B35AA2" w:rsidRDefault="00B35AA2" w:rsidP="007E0267">
      <w:pPr>
        <w:spacing w:after="0" w:line="252" w:lineRule="auto"/>
        <w:rPr>
          <w:rFonts w:ascii="Times New Roman" w:eastAsia="Times New Roman" w:hAnsi="Times New Roman" w:cs="Times New Roman"/>
          <w:b/>
          <w:sz w:val="24"/>
          <w:szCs w:val="24"/>
        </w:rPr>
      </w:pPr>
    </w:p>
    <w:p w14:paraId="0688BD86" w14:textId="46DB6817" w:rsidR="00464CF1" w:rsidRDefault="00464CF1" w:rsidP="007E0267">
      <w:pPr>
        <w:spacing w:after="0" w:line="252" w:lineRule="auto"/>
        <w:rPr>
          <w:rFonts w:ascii="Times New Roman" w:eastAsia="Times New Roman" w:hAnsi="Times New Roman" w:cs="Times New Roman"/>
          <w:b/>
          <w:sz w:val="24"/>
          <w:szCs w:val="24"/>
        </w:rPr>
      </w:pPr>
    </w:p>
    <w:p w14:paraId="6A350CD9" w14:textId="103AE083" w:rsidR="00464CF1" w:rsidRDefault="00464CF1" w:rsidP="007E0267">
      <w:pPr>
        <w:spacing w:after="0" w:line="252" w:lineRule="auto"/>
        <w:rPr>
          <w:rFonts w:ascii="Times New Roman" w:eastAsia="Times New Roman" w:hAnsi="Times New Roman" w:cs="Times New Roman"/>
          <w:b/>
          <w:sz w:val="24"/>
          <w:szCs w:val="24"/>
        </w:rPr>
      </w:pPr>
    </w:p>
    <w:p w14:paraId="3DC3C8D9" w14:textId="1AFCFCB5" w:rsidR="00464CF1" w:rsidRDefault="00464CF1" w:rsidP="007E0267">
      <w:pPr>
        <w:spacing w:after="0" w:line="252" w:lineRule="auto"/>
        <w:rPr>
          <w:rFonts w:ascii="Times New Roman" w:eastAsia="Times New Roman" w:hAnsi="Times New Roman" w:cs="Times New Roman"/>
          <w:b/>
          <w:sz w:val="24"/>
          <w:szCs w:val="24"/>
        </w:rPr>
      </w:pPr>
    </w:p>
    <w:p w14:paraId="7677775B" w14:textId="602AC276" w:rsidR="00464CF1" w:rsidRDefault="00464CF1" w:rsidP="007E0267">
      <w:pPr>
        <w:spacing w:after="0" w:line="252" w:lineRule="auto"/>
        <w:rPr>
          <w:rFonts w:ascii="Times New Roman" w:eastAsia="Times New Roman" w:hAnsi="Times New Roman" w:cs="Times New Roman"/>
          <w:b/>
          <w:sz w:val="24"/>
          <w:szCs w:val="24"/>
        </w:rPr>
      </w:pPr>
    </w:p>
    <w:p w14:paraId="637311FD" w14:textId="533A301B" w:rsidR="00464CF1" w:rsidRDefault="00464CF1" w:rsidP="007E0267">
      <w:pPr>
        <w:spacing w:after="0" w:line="252" w:lineRule="auto"/>
        <w:rPr>
          <w:rFonts w:ascii="Times New Roman" w:eastAsia="Times New Roman" w:hAnsi="Times New Roman" w:cs="Times New Roman"/>
          <w:b/>
          <w:sz w:val="24"/>
          <w:szCs w:val="24"/>
        </w:rPr>
      </w:pPr>
    </w:p>
    <w:p w14:paraId="7A546741" w14:textId="77777777" w:rsidR="00464CF1" w:rsidRPr="00CF4FB3" w:rsidRDefault="00464CF1" w:rsidP="007E0267">
      <w:pPr>
        <w:spacing w:after="0" w:line="252" w:lineRule="auto"/>
        <w:rPr>
          <w:rFonts w:ascii="Times New Roman" w:eastAsia="Times New Roman" w:hAnsi="Times New Roman" w:cs="Times New Roman"/>
          <w:b/>
          <w:sz w:val="24"/>
          <w:szCs w:val="24"/>
        </w:rPr>
      </w:pPr>
    </w:p>
    <w:p w14:paraId="015EEE76"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1EECBAE"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108AF80"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54185F3" w14:textId="3726FBDB" w:rsidR="00B35AA2" w:rsidRPr="00CF4FB3" w:rsidRDefault="005D4CB4" w:rsidP="007E0267">
      <w:pPr>
        <w:spacing w:after="0" w:line="252" w:lineRule="auto"/>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 xml:space="preserve"> KUNSTITEOS</w:t>
      </w:r>
      <w:r w:rsidR="00B35AA2" w:rsidRPr="00CF4FB3">
        <w:rPr>
          <w:rFonts w:ascii="Times New Roman" w:eastAsia="Times New Roman" w:hAnsi="Times New Roman" w:cs="Times New Roman"/>
          <w:b/>
          <w:sz w:val="24"/>
          <w:szCs w:val="24"/>
        </w:rPr>
        <w:t xml:space="preserve">E TELLIMISE </w:t>
      </w:r>
      <w:r w:rsidR="00920189">
        <w:rPr>
          <w:rFonts w:ascii="Times New Roman" w:eastAsia="Times New Roman" w:hAnsi="Times New Roman" w:cs="Times New Roman"/>
          <w:b/>
          <w:sz w:val="24"/>
          <w:szCs w:val="24"/>
        </w:rPr>
        <w:t>VÕISTLUS</w:t>
      </w:r>
      <w:r w:rsidR="00CB2258">
        <w:rPr>
          <w:rFonts w:ascii="Times New Roman" w:eastAsia="Times New Roman" w:hAnsi="Times New Roman" w:cs="Times New Roman"/>
          <w:b/>
          <w:sz w:val="24"/>
          <w:szCs w:val="24"/>
        </w:rPr>
        <w:t>JUHEND</w:t>
      </w:r>
    </w:p>
    <w:p w14:paraId="2DBC7F34" w14:textId="77777777" w:rsidR="00B35AA2" w:rsidRPr="00CF4FB3" w:rsidRDefault="00B35AA2" w:rsidP="007E0267">
      <w:pPr>
        <w:spacing w:after="0" w:line="252" w:lineRule="auto"/>
        <w:jc w:val="center"/>
        <w:rPr>
          <w:rFonts w:ascii="Times New Roman" w:eastAsia="Times New Roman" w:hAnsi="Times New Roman" w:cs="Times New Roman"/>
          <w:b/>
          <w:sz w:val="24"/>
          <w:szCs w:val="24"/>
        </w:rPr>
      </w:pPr>
    </w:p>
    <w:p w14:paraId="50EACA69" w14:textId="5ABA1CC7" w:rsidR="00B35AA2" w:rsidRDefault="005D4CB4" w:rsidP="007E0267">
      <w:pPr>
        <w:tabs>
          <w:tab w:val="left" w:pos="6804"/>
        </w:tabs>
        <w:spacing w:after="0" w:line="252" w:lineRule="auto"/>
        <w:jc w:val="center"/>
        <w:rPr>
          <w:rFonts w:ascii="Times New Roman" w:eastAsia="Times New Roman" w:hAnsi="Times New Roman" w:cs="Times New Roman"/>
          <w:sz w:val="24"/>
          <w:szCs w:val="24"/>
        </w:rPr>
      </w:pPr>
      <w:r w:rsidRPr="00E00AE1">
        <w:rPr>
          <w:rFonts w:ascii="Times New Roman" w:eastAsia="Times New Roman" w:hAnsi="Times New Roman" w:cs="Times New Roman"/>
          <w:sz w:val="24"/>
          <w:szCs w:val="24"/>
        </w:rPr>
        <w:t>Kunstiteos</w:t>
      </w:r>
      <w:r w:rsidR="00B35AA2" w:rsidRPr="00E00AE1">
        <w:rPr>
          <w:rFonts w:ascii="Times New Roman" w:eastAsia="Times New Roman" w:hAnsi="Times New Roman" w:cs="Times New Roman"/>
          <w:sz w:val="24"/>
          <w:szCs w:val="24"/>
        </w:rPr>
        <w:t xml:space="preserve">e tellimine </w:t>
      </w:r>
      <w:r w:rsidR="005A07BC" w:rsidRPr="00E00AE1">
        <w:rPr>
          <w:rFonts w:ascii="Times New Roman" w:eastAsia="Times New Roman" w:hAnsi="Times New Roman" w:cs="Times New Roman"/>
          <w:sz w:val="24"/>
          <w:szCs w:val="24"/>
        </w:rPr>
        <w:t>Eesti Vabariigi s</w:t>
      </w:r>
      <w:r w:rsidR="00B77563" w:rsidRPr="00E00AE1">
        <w:rPr>
          <w:rFonts w:ascii="Times New Roman" w:eastAsia="Times New Roman" w:hAnsi="Times New Roman" w:cs="Times New Roman"/>
          <w:sz w:val="24"/>
          <w:szCs w:val="24"/>
        </w:rPr>
        <w:t xml:space="preserve">uursaatkonda </w:t>
      </w:r>
      <w:r w:rsidR="002D134C" w:rsidRPr="00E00AE1">
        <w:rPr>
          <w:rFonts w:ascii="Times New Roman" w:eastAsia="Times New Roman" w:hAnsi="Times New Roman" w:cs="Times New Roman"/>
          <w:sz w:val="24"/>
          <w:szCs w:val="24"/>
        </w:rPr>
        <w:t>Berliinis</w:t>
      </w:r>
    </w:p>
    <w:p w14:paraId="119BE401" w14:textId="77777777" w:rsidR="00A30378" w:rsidRPr="00CF4FB3" w:rsidRDefault="00A30378" w:rsidP="007E0267">
      <w:pPr>
        <w:tabs>
          <w:tab w:val="left" w:pos="6804"/>
        </w:tabs>
        <w:spacing w:after="0" w:line="252" w:lineRule="auto"/>
        <w:jc w:val="center"/>
        <w:rPr>
          <w:rFonts w:ascii="Times New Roman" w:eastAsia="Times New Roman" w:hAnsi="Times New Roman" w:cs="Times New Roman"/>
          <w:sz w:val="24"/>
          <w:szCs w:val="24"/>
        </w:rPr>
      </w:pPr>
    </w:p>
    <w:p w14:paraId="5A63F1E0"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7430AB9"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71FF27B5"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4A3360D"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45D6EC1"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F6EE0BD"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0BB0B1D1" w14:textId="77777777" w:rsidR="00B35AA2" w:rsidRPr="00CF4FB3" w:rsidRDefault="00B35AA2" w:rsidP="007E0267">
      <w:pPr>
        <w:tabs>
          <w:tab w:val="left" w:pos="5242"/>
        </w:tabs>
        <w:spacing w:after="0" w:line="252" w:lineRule="auto"/>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ab/>
      </w:r>
    </w:p>
    <w:p w14:paraId="14A25BD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33AA3ACC"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249E68F8" w14:textId="4DF0601D" w:rsidR="00B35AA2" w:rsidRDefault="00B35AA2" w:rsidP="007E0267">
      <w:pPr>
        <w:spacing w:after="0" w:line="252" w:lineRule="auto"/>
        <w:jc w:val="both"/>
        <w:rPr>
          <w:rFonts w:ascii="Times New Roman" w:eastAsia="Times New Roman" w:hAnsi="Times New Roman" w:cs="Times New Roman"/>
          <w:sz w:val="24"/>
          <w:szCs w:val="24"/>
        </w:rPr>
      </w:pPr>
    </w:p>
    <w:p w14:paraId="19A41F90" w14:textId="2F1E9BA4" w:rsidR="00464CF1" w:rsidRDefault="00464CF1" w:rsidP="007E0267">
      <w:pPr>
        <w:spacing w:after="0" w:line="252" w:lineRule="auto"/>
        <w:jc w:val="both"/>
        <w:rPr>
          <w:rFonts w:ascii="Times New Roman" w:eastAsia="Times New Roman" w:hAnsi="Times New Roman" w:cs="Times New Roman"/>
          <w:sz w:val="24"/>
          <w:szCs w:val="24"/>
        </w:rPr>
      </w:pPr>
    </w:p>
    <w:p w14:paraId="44459F6C" w14:textId="3E01B898" w:rsidR="00464CF1" w:rsidRDefault="00464CF1" w:rsidP="007E0267">
      <w:pPr>
        <w:spacing w:after="0" w:line="252" w:lineRule="auto"/>
        <w:jc w:val="both"/>
        <w:rPr>
          <w:rFonts w:ascii="Times New Roman" w:eastAsia="Times New Roman" w:hAnsi="Times New Roman" w:cs="Times New Roman"/>
          <w:sz w:val="24"/>
          <w:szCs w:val="24"/>
        </w:rPr>
      </w:pPr>
    </w:p>
    <w:p w14:paraId="63136832" w14:textId="7A914337" w:rsidR="00464CF1" w:rsidRDefault="00464CF1" w:rsidP="007E0267">
      <w:pPr>
        <w:spacing w:after="0" w:line="252" w:lineRule="auto"/>
        <w:jc w:val="both"/>
        <w:rPr>
          <w:rFonts w:ascii="Times New Roman" w:eastAsia="Times New Roman" w:hAnsi="Times New Roman" w:cs="Times New Roman"/>
          <w:sz w:val="24"/>
          <w:szCs w:val="24"/>
        </w:rPr>
      </w:pPr>
    </w:p>
    <w:p w14:paraId="31CC9B41" w14:textId="33829F0E" w:rsidR="00464CF1" w:rsidRDefault="00464CF1" w:rsidP="007E0267">
      <w:pPr>
        <w:spacing w:after="0" w:line="252" w:lineRule="auto"/>
        <w:jc w:val="both"/>
        <w:rPr>
          <w:rFonts w:ascii="Times New Roman" w:eastAsia="Times New Roman" w:hAnsi="Times New Roman" w:cs="Times New Roman"/>
          <w:sz w:val="24"/>
          <w:szCs w:val="24"/>
        </w:rPr>
      </w:pPr>
    </w:p>
    <w:p w14:paraId="351CB7A6" w14:textId="09A97728" w:rsidR="00464CF1" w:rsidRDefault="00464CF1" w:rsidP="007E0267">
      <w:pPr>
        <w:spacing w:after="0" w:line="252" w:lineRule="auto"/>
        <w:jc w:val="both"/>
        <w:rPr>
          <w:rFonts w:ascii="Times New Roman" w:eastAsia="Times New Roman" w:hAnsi="Times New Roman" w:cs="Times New Roman"/>
          <w:sz w:val="24"/>
          <w:szCs w:val="24"/>
        </w:rPr>
      </w:pPr>
    </w:p>
    <w:p w14:paraId="454CFFD0" w14:textId="77777777" w:rsidR="00464CF1" w:rsidRPr="00CF4FB3" w:rsidRDefault="00464CF1" w:rsidP="007E0267">
      <w:pPr>
        <w:spacing w:after="0" w:line="252" w:lineRule="auto"/>
        <w:jc w:val="both"/>
        <w:rPr>
          <w:rFonts w:ascii="Times New Roman" w:eastAsia="Times New Roman" w:hAnsi="Times New Roman" w:cs="Times New Roman"/>
          <w:sz w:val="24"/>
          <w:szCs w:val="24"/>
        </w:rPr>
      </w:pPr>
    </w:p>
    <w:p w14:paraId="6C2DC92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338B064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777CD0A5" w14:textId="72FE725E" w:rsidR="00B35AA2" w:rsidRDefault="00B35AA2" w:rsidP="007E0267">
      <w:pPr>
        <w:spacing w:after="0" w:line="252" w:lineRule="auto"/>
        <w:jc w:val="both"/>
        <w:rPr>
          <w:rFonts w:ascii="Times New Roman" w:eastAsia="Times New Roman" w:hAnsi="Times New Roman" w:cs="Times New Roman"/>
          <w:sz w:val="24"/>
          <w:szCs w:val="24"/>
        </w:rPr>
      </w:pPr>
    </w:p>
    <w:p w14:paraId="26767E54" w14:textId="17AAA3C4" w:rsidR="003C2E67" w:rsidRDefault="003C2E67" w:rsidP="007E0267">
      <w:pPr>
        <w:spacing w:after="0" w:line="252" w:lineRule="auto"/>
        <w:jc w:val="both"/>
        <w:rPr>
          <w:rFonts w:ascii="Times New Roman" w:eastAsia="Times New Roman" w:hAnsi="Times New Roman" w:cs="Times New Roman"/>
          <w:sz w:val="24"/>
          <w:szCs w:val="24"/>
        </w:rPr>
      </w:pPr>
    </w:p>
    <w:p w14:paraId="08595299" w14:textId="28ABEDFF" w:rsidR="003C2E67" w:rsidRDefault="003C2E67" w:rsidP="007E0267">
      <w:pPr>
        <w:spacing w:after="0" w:line="252" w:lineRule="auto"/>
        <w:jc w:val="both"/>
        <w:rPr>
          <w:rFonts w:ascii="Times New Roman" w:eastAsia="Times New Roman" w:hAnsi="Times New Roman" w:cs="Times New Roman"/>
          <w:sz w:val="24"/>
          <w:szCs w:val="24"/>
        </w:rPr>
      </w:pPr>
    </w:p>
    <w:p w14:paraId="352C3F0F"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7D7BE9ED" w14:textId="5A70984A" w:rsidR="00B35AA2" w:rsidRPr="00CF4FB3" w:rsidRDefault="00CF4FB3" w:rsidP="007E0267">
      <w:pPr>
        <w:spacing w:after="0" w:line="252"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Tallinn </w:t>
      </w:r>
      <w:r w:rsidR="00B329C9">
        <w:rPr>
          <w:rFonts w:ascii="Times New Roman" w:eastAsia="Times New Roman" w:hAnsi="Times New Roman" w:cs="Times New Roman"/>
          <w:sz w:val="24"/>
          <w:szCs w:val="24"/>
        </w:rPr>
        <w:t>202</w:t>
      </w:r>
      <w:r w:rsidR="00DD5AD1">
        <w:rPr>
          <w:rFonts w:ascii="Times New Roman" w:eastAsia="Times New Roman" w:hAnsi="Times New Roman" w:cs="Times New Roman"/>
          <w:sz w:val="24"/>
          <w:szCs w:val="24"/>
        </w:rPr>
        <w:t>5</w:t>
      </w:r>
    </w:p>
    <w:p w14:paraId="0942EDD7" w14:textId="54DF8071" w:rsidR="00B35AA2" w:rsidRPr="00CF4FB3" w:rsidRDefault="00B35AA2" w:rsidP="007E0267">
      <w:pPr>
        <w:spacing w:after="0" w:line="252" w:lineRule="auto"/>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rPr>
        <w:br w:type="page"/>
      </w:r>
      <w:r w:rsidRPr="00CF4FB3">
        <w:rPr>
          <w:rFonts w:ascii="Times New Roman" w:eastAsia="Times New Roman" w:hAnsi="Times New Roman" w:cs="Times New Roman"/>
          <w:sz w:val="24"/>
          <w:szCs w:val="24"/>
          <w:lang w:eastAsia="ar-SA"/>
        </w:rPr>
        <w:lastRenderedPageBreak/>
        <w:t>Kutsume esitama kavandeid kunstiteos</w:t>
      </w:r>
      <w:r w:rsidR="00304D08" w:rsidRPr="00CF4FB3">
        <w:rPr>
          <w:rFonts w:ascii="Times New Roman" w:eastAsia="Times New Roman" w:hAnsi="Times New Roman" w:cs="Times New Roman"/>
          <w:sz w:val="24"/>
          <w:szCs w:val="24"/>
          <w:lang w:eastAsia="ar-SA"/>
        </w:rPr>
        <w:t>e</w:t>
      </w:r>
      <w:r w:rsidRPr="00CF4FB3">
        <w:rPr>
          <w:rFonts w:ascii="Times New Roman" w:eastAsia="Times New Roman" w:hAnsi="Times New Roman" w:cs="Times New Roman"/>
          <w:sz w:val="24"/>
          <w:szCs w:val="24"/>
          <w:lang w:eastAsia="ar-SA"/>
        </w:rPr>
        <w:t xml:space="preserve"> </w:t>
      </w:r>
      <w:r w:rsidR="001E6D36" w:rsidRPr="00CF4FB3">
        <w:rPr>
          <w:rFonts w:ascii="Times New Roman" w:eastAsia="Times New Roman" w:hAnsi="Times New Roman" w:cs="Times New Roman"/>
          <w:sz w:val="24"/>
          <w:szCs w:val="24"/>
          <w:lang w:eastAsia="ar-SA"/>
        </w:rPr>
        <w:t xml:space="preserve">tellimise konkursil </w:t>
      </w:r>
      <w:r w:rsidR="00B77563">
        <w:rPr>
          <w:rFonts w:ascii="Times New Roman" w:eastAsia="Times New Roman" w:hAnsi="Times New Roman" w:cs="Times New Roman"/>
          <w:sz w:val="24"/>
          <w:szCs w:val="24"/>
          <w:lang w:eastAsia="ar-SA"/>
        </w:rPr>
        <w:t>„</w:t>
      </w:r>
      <w:r w:rsidR="00B77563" w:rsidRPr="00E00AE1">
        <w:rPr>
          <w:rFonts w:ascii="Times New Roman" w:eastAsia="Times New Roman" w:hAnsi="Times New Roman" w:cs="Times New Roman"/>
          <w:sz w:val="24"/>
          <w:szCs w:val="24"/>
          <w:lang w:eastAsia="ar-SA"/>
        </w:rPr>
        <w:t xml:space="preserve">Kunstiteose </w:t>
      </w:r>
      <w:r w:rsidR="00D45110" w:rsidRPr="00E00AE1">
        <w:rPr>
          <w:rFonts w:ascii="Times New Roman" w:eastAsia="Times New Roman" w:hAnsi="Times New Roman" w:cs="Times New Roman"/>
          <w:sz w:val="24"/>
          <w:szCs w:val="24"/>
          <w:lang w:eastAsia="ar-SA"/>
        </w:rPr>
        <w:t xml:space="preserve">tellimine Eesti Vabariigi </w:t>
      </w:r>
      <w:r w:rsidR="005A07BC" w:rsidRPr="00E00AE1">
        <w:rPr>
          <w:rFonts w:ascii="Times New Roman" w:eastAsia="Times New Roman" w:hAnsi="Times New Roman" w:cs="Times New Roman"/>
          <w:sz w:val="24"/>
          <w:szCs w:val="24"/>
          <w:lang w:eastAsia="ar-SA"/>
        </w:rPr>
        <w:t>s</w:t>
      </w:r>
      <w:r w:rsidR="00B77563" w:rsidRPr="00E00AE1">
        <w:rPr>
          <w:rFonts w:ascii="Times New Roman" w:eastAsia="Times New Roman" w:hAnsi="Times New Roman" w:cs="Times New Roman"/>
          <w:sz w:val="24"/>
          <w:szCs w:val="24"/>
          <w:lang w:eastAsia="ar-SA"/>
        </w:rPr>
        <w:t xml:space="preserve">uursaatkonda </w:t>
      </w:r>
      <w:r w:rsidR="00A1155F" w:rsidRPr="00E00AE1">
        <w:rPr>
          <w:rFonts w:ascii="Times New Roman" w:eastAsia="Times New Roman" w:hAnsi="Times New Roman" w:cs="Times New Roman"/>
          <w:sz w:val="24"/>
          <w:szCs w:val="24"/>
          <w:lang w:eastAsia="ar-SA"/>
        </w:rPr>
        <w:t>Berliinis</w:t>
      </w:r>
      <w:r w:rsidR="00B77563">
        <w:rPr>
          <w:rFonts w:ascii="Times New Roman" w:eastAsia="Times New Roman" w:hAnsi="Times New Roman" w:cs="Times New Roman"/>
          <w:sz w:val="24"/>
          <w:szCs w:val="24"/>
          <w:lang w:eastAsia="ar-SA"/>
        </w:rPr>
        <w:t>“.</w:t>
      </w:r>
      <w:r w:rsidR="00304D08" w:rsidRPr="00CF4FB3">
        <w:rPr>
          <w:rFonts w:ascii="Times New Roman" w:eastAsia="Times New Roman" w:hAnsi="Times New Roman" w:cs="Times New Roman"/>
          <w:sz w:val="24"/>
          <w:szCs w:val="24"/>
          <w:lang w:eastAsia="ar-SA"/>
        </w:rPr>
        <w:t xml:space="preserve"> Kunstiteos</w:t>
      </w:r>
      <w:r w:rsidRPr="00CF4FB3">
        <w:rPr>
          <w:rFonts w:ascii="Times New Roman" w:eastAsia="Times New Roman" w:hAnsi="Times New Roman" w:cs="Times New Roman"/>
          <w:sz w:val="24"/>
          <w:szCs w:val="24"/>
          <w:lang w:eastAsia="ar-SA"/>
        </w:rPr>
        <w:t xml:space="preserve">e tellimise konkurss viiakse läbi kooskõlas kunstiteoste tellimise seaduse, riigihangete seaduse ja teiste Eesti Vabariigi õigusaktidega. </w:t>
      </w:r>
      <w:r w:rsidR="001D0697">
        <w:rPr>
          <w:rFonts w:ascii="Times New Roman" w:eastAsia="Times New Roman" w:hAnsi="Times New Roman" w:cs="Times New Roman"/>
          <w:sz w:val="24"/>
          <w:szCs w:val="24"/>
          <w:lang w:eastAsia="ar-SA"/>
        </w:rPr>
        <w:t>Kunstiteose i</w:t>
      </w:r>
      <w:r w:rsidR="00C8147D">
        <w:rPr>
          <w:rFonts w:ascii="Times New Roman" w:eastAsia="Times New Roman" w:hAnsi="Times New Roman" w:cs="Times New Roman"/>
          <w:sz w:val="24"/>
          <w:szCs w:val="24"/>
          <w:lang w:eastAsia="ar-SA"/>
        </w:rPr>
        <w:t>deekavandi</w:t>
      </w:r>
      <w:r w:rsidR="00C8147D" w:rsidRPr="00CF4FB3">
        <w:rPr>
          <w:rFonts w:ascii="Times New Roman" w:eastAsia="Times New Roman" w:hAnsi="Times New Roman" w:cs="Times New Roman"/>
          <w:sz w:val="24"/>
          <w:szCs w:val="24"/>
          <w:lang w:eastAsia="ar-SA"/>
        </w:rPr>
        <w:t xml:space="preserve"> </w:t>
      </w:r>
      <w:r w:rsidR="00DC7EE2">
        <w:rPr>
          <w:rFonts w:ascii="Times New Roman" w:eastAsia="Times New Roman" w:hAnsi="Times New Roman" w:cs="Times New Roman"/>
          <w:sz w:val="24"/>
          <w:szCs w:val="24"/>
          <w:lang w:eastAsia="ar-SA"/>
        </w:rPr>
        <w:t xml:space="preserve">(edaspidi kavand) </w:t>
      </w:r>
      <w:r w:rsidRPr="00CF4FB3">
        <w:rPr>
          <w:rFonts w:ascii="Times New Roman" w:eastAsia="Times New Roman" w:hAnsi="Times New Roman" w:cs="Times New Roman"/>
          <w:sz w:val="24"/>
          <w:szCs w:val="24"/>
          <w:lang w:eastAsia="ar-SA"/>
        </w:rPr>
        <w:t>palume esitada vastavalt käesolevas võistlusjuhendis esitatud tingimustele.</w:t>
      </w:r>
    </w:p>
    <w:p w14:paraId="67AB173C" w14:textId="77777777" w:rsidR="00B35AA2" w:rsidRPr="00CF4FB3" w:rsidRDefault="00B35AA2" w:rsidP="007E0267">
      <w:pPr>
        <w:autoSpaceDE w:val="0"/>
        <w:spacing w:after="0" w:line="252" w:lineRule="auto"/>
        <w:jc w:val="both"/>
        <w:rPr>
          <w:rFonts w:ascii="Times New Roman" w:eastAsia="Times New Roman" w:hAnsi="Times New Roman" w:cs="Times New Roman"/>
          <w:sz w:val="24"/>
          <w:szCs w:val="24"/>
          <w:lang w:eastAsia="ar-SA"/>
        </w:rPr>
      </w:pPr>
    </w:p>
    <w:p w14:paraId="29A7599A" w14:textId="3EAC1CF0" w:rsidR="00B35AA2" w:rsidRPr="00D613ED" w:rsidRDefault="00B15A49" w:rsidP="00B15A49">
      <w:pPr>
        <w:pStyle w:val="ListParagraph"/>
        <w:keepNext/>
        <w:numPr>
          <w:ilvl w:val="0"/>
          <w:numId w:val="19"/>
        </w:numPr>
        <w:spacing w:after="0" w:line="252" w:lineRule="auto"/>
        <w:ind w:left="284" w:hanging="284"/>
        <w:jc w:val="both"/>
        <w:outlineLvl w:val="0"/>
        <w:rPr>
          <w:rFonts w:ascii="Times New Roman" w:eastAsia="Times New Roman" w:hAnsi="Times New Roman" w:cs="Times New Roman"/>
          <w:b/>
          <w:bCs/>
          <w:kern w:val="32"/>
          <w:sz w:val="24"/>
          <w:szCs w:val="24"/>
        </w:rPr>
      </w:pPr>
      <w:r w:rsidRPr="00D613ED">
        <w:rPr>
          <w:rFonts w:ascii="Times New Roman" w:eastAsia="Times New Roman" w:hAnsi="Times New Roman" w:cs="Times New Roman"/>
          <w:b/>
          <w:bCs/>
          <w:kern w:val="32"/>
          <w:sz w:val="24"/>
          <w:szCs w:val="24"/>
        </w:rPr>
        <w:t>Üldandmed</w:t>
      </w:r>
    </w:p>
    <w:tbl>
      <w:tblPr>
        <w:tblStyle w:val="TableGrid"/>
        <w:tblW w:w="9493" w:type="dxa"/>
        <w:tblLook w:val="04A0" w:firstRow="1" w:lastRow="0" w:firstColumn="1" w:lastColumn="0" w:noHBand="0" w:noVBand="1"/>
      </w:tblPr>
      <w:tblGrid>
        <w:gridCol w:w="696"/>
        <w:gridCol w:w="2723"/>
        <w:gridCol w:w="6074"/>
      </w:tblGrid>
      <w:tr w:rsidR="00B35AA2" w:rsidRPr="00CF4FB3" w14:paraId="4BC9B2A6" w14:textId="77777777" w:rsidTr="00F7654F">
        <w:tc>
          <w:tcPr>
            <w:tcW w:w="696" w:type="dxa"/>
          </w:tcPr>
          <w:p w14:paraId="142525A4" w14:textId="77777777" w:rsidR="00B35AA2" w:rsidRPr="00CF4FB3" w:rsidRDefault="00B35AA2" w:rsidP="007E0267">
            <w:pPr>
              <w:spacing w:line="252" w:lineRule="auto"/>
              <w:jc w:val="both"/>
              <w:rPr>
                <w:sz w:val="24"/>
                <w:szCs w:val="24"/>
              </w:rPr>
            </w:pPr>
            <w:r w:rsidRPr="00CF4FB3">
              <w:rPr>
                <w:sz w:val="24"/>
                <w:szCs w:val="24"/>
              </w:rPr>
              <w:t>1.1.</w:t>
            </w:r>
          </w:p>
        </w:tc>
        <w:tc>
          <w:tcPr>
            <w:tcW w:w="2723" w:type="dxa"/>
          </w:tcPr>
          <w:p w14:paraId="7021BCFF" w14:textId="59E37C9B" w:rsidR="00B35AA2" w:rsidRPr="00CF4FB3" w:rsidRDefault="00B35AA2" w:rsidP="007E0267">
            <w:pPr>
              <w:spacing w:line="252" w:lineRule="auto"/>
              <w:rPr>
                <w:sz w:val="24"/>
                <w:szCs w:val="24"/>
              </w:rPr>
            </w:pPr>
            <w:r w:rsidRPr="00CF4FB3">
              <w:rPr>
                <w:sz w:val="24"/>
                <w:szCs w:val="24"/>
              </w:rPr>
              <w:t>Tellija</w:t>
            </w:r>
            <w:r w:rsidR="001D0697">
              <w:rPr>
                <w:sz w:val="24"/>
                <w:szCs w:val="24"/>
              </w:rPr>
              <w:t xml:space="preserve"> ja kunstikonkursi korraldaja</w:t>
            </w:r>
          </w:p>
        </w:tc>
        <w:tc>
          <w:tcPr>
            <w:tcW w:w="6074" w:type="dxa"/>
          </w:tcPr>
          <w:p w14:paraId="595C7A39" w14:textId="77777777" w:rsidR="00B35AA2" w:rsidRPr="00CF4FB3" w:rsidRDefault="00B35AA2" w:rsidP="007E0267">
            <w:pPr>
              <w:spacing w:line="252" w:lineRule="auto"/>
              <w:rPr>
                <w:sz w:val="24"/>
                <w:szCs w:val="24"/>
              </w:rPr>
            </w:pPr>
            <w:r w:rsidRPr="00CF4FB3">
              <w:rPr>
                <w:b/>
                <w:sz w:val="24"/>
                <w:szCs w:val="24"/>
              </w:rPr>
              <w:t xml:space="preserve">Välisministeerium, </w:t>
            </w:r>
            <w:r w:rsidRPr="00CF4FB3">
              <w:rPr>
                <w:sz w:val="24"/>
                <w:szCs w:val="24"/>
              </w:rPr>
              <w:t>registrikood 70002526, asukoht Islandi väljak 1, 15049 Tallinn</w:t>
            </w:r>
          </w:p>
        </w:tc>
      </w:tr>
      <w:tr w:rsidR="00B35AA2" w:rsidRPr="00CF4FB3" w14:paraId="0748EBD0" w14:textId="77777777" w:rsidTr="00F7654F">
        <w:tc>
          <w:tcPr>
            <w:tcW w:w="696" w:type="dxa"/>
          </w:tcPr>
          <w:p w14:paraId="13D77142" w14:textId="77777777" w:rsidR="00B35AA2" w:rsidRPr="00CF4FB3" w:rsidRDefault="00B35AA2" w:rsidP="007E0267">
            <w:pPr>
              <w:spacing w:line="252" w:lineRule="auto"/>
              <w:jc w:val="both"/>
              <w:rPr>
                <w:sz w:val="24"/>
                <w:szCs w:val="24"/>
              </w:rPr>
            </w:pPr>
            <w:r w:rsidRPr="00CF4FB3">
              <w:rPr>
                <w:sz w:val="24"/>
                <w:szCs w:val="24"/>
              </w:rPr>
              <w:t>1.2.</w:t>
            </w:r>
          </w:p>
        </w:tc>
        <w:tc>
          <w:tcPr>
            <w:tcW w:w="2723" w:type="dxa"/>
          </w:tcPr>
          <w:p w14:paraId="4B20BA7B" w14:textId="77777777" w:rsidR="00B35AA2" w:rsidRPr="00CF4FB3" w:rsidRDefault="00B35AA2" w:rsidP="007E0267">
            <w:pPr>
              <w:spacing w:line="252" w:lineRule="auto"/>
              <w:rPr>
                <w:sz w:val="24"/>
                <w:szCs w:val="24"/>
              </w:rPr>
            </w:pPr>
            <w:r w:rsidRPr="00CF4FB3">
              <w:rPr>
                <w:sz w:val="24"/>
                <w:szCs w:val="24"/>
              </w:rPr>
              <w:t>Konkursi nimetus</w:t>
            </w:r>
          </w:p>
        </w:tc>
        <w:tc>
          <w:tcPr>
            <w:tcW w:w="6074" w:type="dxa"/>
          </w:tcPr>
          <w:p w14:paraId="419EE1CA" w14:textId="788B075B" w:rsidR="00B35AA2" w:rsidRPr="00CF4FB3" w:rsidRDefault="00B77563" w:rsidP="00B329C9">
            <w:pPr>
              <w:spacing w:line="252" w:lineRule="auto"/>
              <w:rPr>
                <w:sz w:val="24"/>
                <w:szCs w:val="24"/>
              </w:rPr>
            </w:pPr>
            <w:r>
              <w:rPr>
                <w:sz w:val="24"/>
                <w:szCs w:val="24"/>
              </w:rPr>
              <w:t>„</w:t>
            </w:r>
            <w:r w:rsidRPr="00E00AE1">
              <w:rPr>
                <w:sz w:val="24"/>
                <w:szCs w:val="24"/>
              </w:rPr>
              <w:t>Kunstit</w:t>
            </w:r>
            <w:r w:rsidR="00D45110" w:rsidRPr="00E00AE1">
              <w:rPr>
                <w:sz w:val="24"/>
                <w:szCs w:val="24"/>
              </w:rPr>
              <w:t xml:space="preserve">eose tellimine Eesti Vabariigi </w:t>
            </w:r>
            <w:r w:rsidR="005A07BC" w:rsidRPr="00E00AE1">
              <w:rPr>
                <w:sz w:val="24"/>
                <w:szCs w:val="24"/>
              </w:rPr>
              <w:t>s</w:t>
            </w:r>
            <w:r w:rsidRPr="00E00AE1">
              <w:rPr>
                <w:sz w:val="24"/>
                <w:szCs w:val="24"/>
              </w:rPr>
              <w:t xml:space="preserve">uursaatkonda </w:t>
            </w:r>
            <w:r w:rsidR="002543EA" w:rsidRPr="00E00AE1">
              <w:rPr>
                <w:sz w:val="24"/>
                <w:szCs w:val="24"/>
              </w:rPr>
              <w:t>Berliinis</w:t>
            </w:r>
            <w:r w:rsidRPr="00E00AE1">
              <w:rPr>
                <w:sz w:val="24"/>
                <w:szCs w:val="24"/>
              </w:rPr>
              <w:t>“</w:t>
            </w:r>
            <w:r w:rsidR="00B35AA2" w:rsidRPr="00CF4FB3">
              <w:rPr>
                <w:sz w:val="24"/>
                <w:szCs w:val="24"/>
              </w:rPr>
              <w:t xml:space="preserve"> (edaspidi nimetatud </w:t>
            </w:r>
            <w:r w:rsidR="00B35AA2" w:rsidRPr="00CF4FB3">
              <w:rPr>
                <w:b/>
                <w:sz w:val="24"/>
                <w:szCs w:val="24"/>
              </w:rPr>
              <w:t>konkurss</w:t>
            </w:r>
            <w:r w:rsidR="00B35AA2" w:rsidRPr="00CF4FB3">
              <w:rPr>
                <w:sz w:val="24"/>
                <w:szCs w:val="24"/>
              </w:rPr>
              <w:t>)</w:t>
            </w:r>
          </w:p>
        </w:tc>
      </w:tr>
      <w:tr w:rsidR="006A7A6D" w:rsidRPr="00CF4FB3" w14:paraId="7118332A" w14:textId="77777777" w:rsidTr="006A7A6D">
        <w:trPr>
          <w:trHeight w:val="2160"/>
        </w:trPr>
        <w:tc>
          <w:tcPr>
            <w:tcW w:w="696" w:type="dxa"/>
          </w:tcPr>
          <w:p w14:paraId="514400F2" w14:textId="3A290785" w:rsidR="006A7A6D" w:rsidRPr="00CF4FB3" w:rsidRDefault="002E32FE" w:rsidP="002E32FE">
            <w:pPr>
              <w:spacing w:line="252" w:lineRule="auto"/>
              <w:jc w:val="both"/>
              <w:rPr>
                <w:sz w:val="24"/>
                <w:szCs w:val="24"/>
              </w:rPr>
            </w:pPr>
            <w:r>
              <w:rPr>
                <w:sz w:val="24"/>
                <w:szCs w:val="24"/>
              </w:rPr>
              <w:t xml:space="preserve">1.3 </w:t>
            </w:r>
          </w:p>
        </w:tc>
        <w:tc>
          <w:tcPr>
            <w:tcW w:w="2723" w:type="dxa"/>
          </w:tcPr>
          <w:p w14:paraId="38E52AF1" w14:textId="53125F5E" w:rsidR="006A7A6D" w:rsidRPr="00CF4FB3" w:rsidRDefault="002E32FE" w:rsidP="006A7A6D">
            <w:pPr>
              <w:spacing w:line="252" w:lineRule="auto"/>
              <w:rPr>
                <w:sz w:val="24"/>
                <w:szCs w:val="24"/>
              </w:rPr>
            </w:pPr>
            <w:r w:rsidRPr="00CF4FB3">
              <w:rPr>
                <w:sz w:val="24"/>
                <w:szCs w:val="24"/>
              </w:rPr>
              <w:t>Konkursi eesmärk</w:t>
            </w:r>
          </w:p>
        </w:tc>
        <w:tc>
          <w:tcPr>
            <w:tcW w:w="6074" w:type="dxa"/>
          </w:tcPr>
          <w:p w14:paraId="4AAD3006" w14:textId="01DEB9A8" w:rsidR="006A7A6D" w:rsidRPr="00371E22" w:rsidRDefault="002E32FE" w:rsidP="00B329C9">
            <w:pPr>
              <w:spacing w:line="252" w:lineRule="auto"/>
              <w:rPr>
                <w:b/>
                <w:sz w:val="24"/>
                <w:szCs w:val="24"/>
                <w:highlight w:val="green"/>
              </w:rPr>
            </w:pPr>
            <w:r w:rsidRPr="00E00AE1">
              <w:rPr>
                <w:sz w:val="24"/>
                <w:szCs w:val="24"/>
              </w:rPr>
              <w:t xml:space="preserve">Konkursi eesmärgiks on tellida </w:t>
            </w:r>
            <w:r w:rsidR="00886B29" w:rsidRPr="00E00AE1">
              <w:rPr>
                <w:sz w:val="24"/>
                <w:szCs w:val="24"/>
              </w:rPr>
              <w:t>kunstiteos</w:t>
            </w:r>
            <w:r w:rsidRPr="00E00AE1">
              <w:rPr>
                <w:sz w:val="24"/>
                <w:szCs w:val="24"/>
              </w:rPr>
              <w:t xml:space="preserve"> (vastavalt Lisa 1 asukohale kas </w:t>
            </w:r>
            <w:r w:rsidR="00886B29" w:rsidRPr="00E00AE1">
              <w:rPr>
                <w:sz w:val="24"/>
                <w:szCs w:val="24"/>
              </w:rPr>
              <w:t>ruumiline bareljeef või skulpturaalne installatsioon</w:t>
            </w:r>
            <w:r w:rsidR="005A07BC" w:rsidRPr="00E00AE1">
              <w:rPr>
                <w:sz w:val="24"/>
                <w:szCs w:val="24"/>
              </w:rPr>
              <w:t>) Eesti Vabariigi s</w:t>
            </w:r>
            <w:r w:rsidRPr="00E00AE1">
              <w:rPr>
                <w:sz w:val="24"/>
                <w:szCs w:val="24"/>
              </w:rPr>
              <w:t xml:space="preserve">uursaatkonna </w:t>
            </w:r>
            <w:r w:rsidR="00371E22" w:rsidRPr="00E00AE1">
              <w:rPr>
                <w:sz w:val="24"/>
                <w:szCs w:val="24"/>
              </w:rPr>
              <w:t>Berliinis</w:t>
            </w:r>
            <w:r w:rsidRPr="00E00AE1">
              <w:rPr>
                <w:sz w:val="24"/>
                <w:szCs w:val="24"/>
              </w:rPr>
              <w:t xml:space="preserve"> vastuvõtu- ja esindusruumide</w:t>
            </w:r>
            <w:r w:rsidR="00B329C9" w:rsidRPr="00E00AE1">
              <w:rPr>
                <w:sz w:val="24"/>
                <w:szCs w:val="24"/>
              </w:rPr>
              <w:t xml:space="preserve"> osaks olevasse </w:t>
            </w:r>
            <w:r w:rsidR="00886B29" w:rsidRPr="00E00AE1">
              <w:rPr>
                <w:sz w:val="24"/>
                <w:szCs w:val="24"/>
              </w:rPr>
              <w:t>trepi</w:t>
            </w:r>
            <w:r w:rsidR="00B329C9" w:rsidRPr="00E00AE1">
              <w:rPr>
                <w:sz w:val="24"/>
                <w:szCs w:val="24"/>
              </w:rPr>
              <w:t>halli</w:t>
            </w:r>
            <w:r w:rsidRPr="00E00AE1">
              <w:rPr>
                <w:sz w:val="24"/>
                <w:szCs w:val="24"/>
              </w:rPr>
              <w:t xml:space="preserve"> ning sõlmida konkursi võitja</w:t>
            </w:r>
            <w:r w:rsidR="001E7A7F" w:rsidRPr="00E00AE1">
              <w:rPr>
                <w:sz w:val="24"/>
                <w:szCs w:val="24"/>
              </w:rPr>
              <w:t>(te)</w:t>
            </w:r>
            <w:proofErr w:type="spellStart"/>
            <w:r w:rsidRPr="00E00AE1">
              <w:rPr>
                <w:sz w:val="24"/>
                <w:szCs w:val="24"/>
              </w:rPr>
              <w:t>ga</w:t>
            </w:r>
            <w:proofErr w:type="spellEnd"/>
            <w:r w:rsidRPr="00E00AE1">
              <w:rPr>
                <w:sz w:val="24"/>
                <w:szCs w:val="24"/>
              </w:rPr>
              <w:t xml:space="preserve"> leping kavandi</w:t>
            </w:r>
            <w:r w:rsidR="001E7A7F" w:rsidRPr="00E00AE1">
              <w:rPr>
                <w:sz w:val="24"/>
                <w:szCs w:val="24"/>
              </w:rPr>
              <w:t>(te)</w:t>
            </w:r>
            <w:r w:rsidRPr="00E00AE1">
              <w:rPr>
                <w:sz w:val="24"/>
                <w:szCs w:val="24"/>
              </w:rPr>
              <w:t xml:space="preserve"> realiseerimiseks.</w:t>
            </w:r>
          </w:p>
        </w:tc>
      </w:tr>
      <w:tr w:rsidR="00B35AA2" w:rsidRPr="00CF4FB3" w14:paraId="6B57F9F0" w14:textId="77777777" w:rsidTr="00F7654F">
        <w:tc>
          <w:tcPr>
            <w:tcW w:w="696" w:type="dxa"/>
          </w:tcPr>
          <w:p w14:paraId="138B2D7B" w14:textId="0F596BD5" w:rsidR="00B35AA2" w:rsidRPr="00CF4FB3" w:rsidRDefault="002E32FE" w:rsidP="007E0267">
            <w:pPr>
              <w:spacing w:line="252" w:lineRule="auto"/>
              <w:jc w:val="both"/>
              <w:rPr>
                <w:sz w:val="24"/>
                <w:szCs w:val="24"/>
              </w:rPr>
            </w:pPr>
            <w:r>
              <w:rPr>
                <w:sz w:val="24"/>
                <w:szCs w:val="24"/>
              </w:rPr>
              <w:t>1.4</w:t>
            </w:r>
            <w:r w:rsidR="00B35AA2" w:rsidRPr="00CF4FB3">
              <w:rPr>
                <w:sz w:val="24"/>
                <w:szCs w:val="24"/>
              </w:rPr>
              <w:t>.</w:t>
            </w:r>
          </w:p>
        </w:tc>
        <w:tc>
          <w:tcPr>
            <w:tcW w:w="2723" w:type="dxa"/>
          </w:tcPr>
          <w:p w14:paraId="7A64DA0B" w14:textId="77777777" w:rsidR="00F031EF" w:rsidRDefault="00B35AA2" w:rsidP="007E0267">
            <w:pPr>
              <w:spacing w:line="252" w:lineRule="auto"/>
              <w:rPr>
                <w:sz w:val="24"/>
                <w:szCs w:val="24"/>
              </w:rPr>
            </w:pPr>
            <w:r w:rsidRPr="00CF4FB3">
              <w:rPr>
                <w:sz w:val="24"/>
                <w:szCs w:val="24"/>
              </w:rPr>
              <w:t>Kon</w:t>
            </w:r>
            <w:r w:rsidR="001E6D36" w:rsidRPr="00CF4FB3">
              <w:rPr>
                <w:sz w:val="24"/>
                <w:szCs w:val="24"/>
              </w:rPr>
              <w:t>kursi võitjalt tellitava teos</w:t>
            </w:r>
            <w:r w:rsidRPr="00CF4FB3">
              <w:rPr>
                <w:sz w:val="24"/>
                <w:szCs w:val="24"/>
              </w:rPr>
              <w:t xml:space="preserve">e maksumus </w:t>
            </w:r>
          </w:p>
          <w:p w14:paraId="5D5C93E2" w14:textId="2B947BF9" w:rsidR="00B35AA2" w:rsidRPr="00CF4FB3" w:rsidRDefault="00B35AA2" w:rsidP="007E0267">
            <w:pPr>
              <w:spacing w:line="252" w:lineRule="auto"/>
              <w:rPr>
                <w:sz w:val="24"/>
                <w:szCs w:val="24"/>
              </w:rPr>
            </w:pPr>
            <w:r w:rsidRPr="00CF4FB3">
              <w:rPr>
                <w:sz w:val="24"/>
                <w:szCs w:val="24"/>
              </w:rPr>
              <w:t xml:space="preserve">(ilma käibemaksuta) </w:t>
            </w:r>
          </w:p>
        </w:tc>
        <w:tc>
          <w:tcPr>
            <w:tcW w:w="6074" w:type="dxa"/>
          </w:tcPr>
          <w:p w14:paraId="321A63E1" w14:textId="3B4598C0" w:rsidR="00785A69" w:rsidRPr="001707E4" w:rsidRDefault="004D74B5" w:rsidP="00785A69">
            <w:pPr>
              <w:pStyle w:val="ListParagraph"/>
              <w:spacing w:line="252" w:lineRule="auto"/>
              <w:ind w:left="445"/>
              <w:rPr>
                <w:b/>
                <w:sz w:val="24"/>
                <w:szCs w:val="24"/>
              </w:rPr>
            </w:pPr>
            <w:r w:rsidRPr="001707E4">
              <w:rPr>
                <w:b/>
                <w:sz w:val="24"/>
                <w:szCs w:val="24"/>
              </w:rPr>
              <w:t xml:space="preserve">Teoste loetelu </w:t>
            </w:r>
            <w:r w:rsidR="008A6FBD" w:rsidRPr="001707E4">
              <w:rPr>
                <w:b/>
                <w:sz w:val="24"/>
                <w:szCs w:val="24"/>
              </w:rPr>
              <w:t>alajaotus</w:t>
            </w:r>
            <w:r w:rsidR="00785A69" w:rsidRPr="001707E4">
              <w:rPr>
                <w:b/>
                <w:sz w:val="24"/>
                <w:szCs w:val="24"/>
              </w:rPr>
              <w:t>:</w:t>
            </w:r>
          </w:p>
          <w:p w14:paraId="064C21AB" w14:textId="6B2F615C" w:rsidR="00BD7A81" w:rsidRPr="001707E4" w:rsidRDefault="00BD7A81" w:rsidP="00BD7A81">
            <w:pPr>
              <w:pStyle w:val="ListParagraph"/>
              <w:numPr>
                <w:ilvl w:val="0"/>
                <w:numId w:val="22"/>
              </w:numPr>
              <w:spacing w:line="252" w:lineRule="auto"/>
              <w:ind w:left="445"/>
              <w:rPr>
                <w:b/>
                <w:sz w:val="24"/>
                <w:szCs w:val="24"/>
              </w:rPr>
            </w:pPr>
            <w:r w:rsidRPr="001707E4">
              <w:rPr>
                <w:b/>
                <w:sz w:val="24"/>
                <w:szCs w:val="24"/>
              </w:rPr>
              <w:t>Teos</w:t>
            </w:r>
            <w:r w:rsidR="00A2355C" w:rsidRPr="001707E4">
              <w:rPr>
                <w:b/>
                <w:sz w:val="24"/>
                <w:szCs w:val="24"/>
              </w:rPr>
              <w:t xml:space="preserve">                                                      </w:t>
            </w:r>
            <w:r w:rsidR="00D62BAD" w:rsidRPr="001707E4">
              <w:rPr>
                <w:b/>
                <w:sz w:val="24"/>
                <w:szCs w:val="24"/>
              </w:rPr>
              <w:t xml:space="preserve"> </w:t>
            </w:r>
            <w:r w:rsidR="006005AB" w:rsidRPr="001707E4">
              <w:rPr>
                <w:b/>
                <w:sz w:val="24"/>
                <w:szCs w:val="24"/>
              </w:rPr>
              <w:t xml:space="preserve"> </w:t>
            </w:r>
            <w:r w:rsidR="00E33AF8">
              <w:rPr>
                <w:sz w:val="24"/>
                <w:szCs w:val="24"/>
              </w:rPr>
              <w:t>17</w:t>
            </w:r>
            <w:r w:rsidR="00D85A28" w:rsidRPr="001707E4">
              <w:rPr>
                <w:sz w:val="24"/>
                <w:szCs w:val="24"/>
              </w:rPr>
              <w:t xml:space="preserve"> </w:t>
            </w:r>
            <w:r w:rsidR="001707E4">
              <w:rPr>
                <w:sz w:val="24"/>
                <w:szCs w:val="24"/>
              </w:rPr>
              <w:t>0</w:t>
            </w:r>
            <w:r w:rsidR="00D85A28" w:rsidRPr="001707E4">
              <w:rPr>
                <w:sz w:val="24"/>
                <w:szCs w:val="24"/>
              </w:rPr>
              <w:t>00</w:t>
            </w:r>
            <w:r w:rsidR="00A2355C" w:rsidRPr="001707E4">
              <w:rPr>
                <w:sz w:val="24"/>
                <w:szCs w:val="24"/>
              </w:rPr>
              <w:t xml:space="preserve"> EUR</w:t>
            </w:r>
          </w:p>
          <w:p w14:paraId="4D816BCB" w14:textId="0000DE0C" w:rsidR="00A2355C" w:rsidRPr="001707E4" w:rsidRDefault="006C1C14" w:rsidP="00BD7A81">
            <w:pPr>
              <w:pStyle w:val="ListParagraph"/>
              <w:spacing w:line="252" w:lineRule="auto"/>
              <w:ind w:left="445"/>
              <w:rPr>
                <w:sz w:val="24"/>
                <w:szCs w:val="24"/>
              </w:rPr>
            </w:pPr>
            <w:r w:rsidRPr="001707E4">
              <w:rPr>
                <w:sz w:val="24"/>
                <w:szCs w:val="24"/>
              </w:rPr>
              <w:t xml:space="preserve">Teos </w:t>
            </w:r>
            <w:r w:rsidR="00B329C9" w:rsidRPr="001707E4">
              <w:rPr>
                <w:sz w:val="24"/>
                <w:szCs w:val="24"/>
              </w:rPr>
              <w:t>ruumi 10</w:t>
            </w:r>
            <w:r w:rsidR="00886B29" w:rsidRPr="001707E4">
              <w:rPr>
                <w:sz w:val="24"/>
                <w:szCs w:val="24"/>
              </w:rPr>
              <w:t>5 (trepihall)</w:t>
            </w:r>
            <w:r w:rsidR="00BD7A81" w:rsidRPr="001707E4">
              <w:rPr>
                <w:sz w:val="24"/>
                <w:szCs w:val="24"/>
              </w:rPr>
              <w:t xml:space="preserve"> seinal vastavalt Lisa 1  </w:t>
            </w:r>
            <w:r w:rsidR="004C58F8" w:rsidRPr="001707E4">
              <w:rPr>
                <w:sz w:val="24"/>
                <w:szCs w:val="24"/>
              </w:rPr>
              <w:t xml:space="preserve">   </w:t>
            </w:r>
          </w:p>
          <w:p w14:paraId="7329F537" w14:textId="1AFD8E08" w:rsidR="004C58F8" w:rsidRPr="00D85A28" w:rsidRDefault="004C58F8" w:rsidP="00D85A28">
            <w:pPr>
              <w:pStyle w:val="ListParagraph"/>
              <w:spacing w:line="252" w:lineRule="auto"/>
              <w:ind w:left="445"/>
              <w:rPr>
                <w:sz w:val="24"/>
                <w:szCs w:val="24"/>
                <w:highlight w:val="green"/>
              </w:rPr>
            </w:pPr>
            <w:r w:rsidRPr="000D59B9">
              <w:rPr>
                <w:sz w:val="24"/>
                <w:szCs w:val="24"/>
                <w:highlight w:val="green"/>
              </w:rPr>
              <w:t xml:space="preserve">    </w:t>
            </w:r>
          </w:p>
          <w:p w14:paraId="185E0E51" w14:textId="0C3E8FB8" w:rsidR="00B35AA2" w:rsidRPr="00CF4FB3" w:rsidRDefault="00B35AA2" w:rsidP="00CA14E4">
            <w:pPr>
              <w:spacing w:line="252" w:lineRule="auto"/>
              <w:rPr>
                <w:sz w:val="24"/>
                <w:szCs w:val="24"/>
              </w:rPr>
            </w:pPr>
            <w:r w:rsidRPr="006A5764">
              <w:rPr>
                <w:sz w:val="24"/>
                <w:szCs w:val="24"/>
              </w:rPr>
              <w:t xml:space="preserve">NB! </w:t>
            </w:r>
            <w:r w:rsidR="00B77563" w:rsidRPr="006A5764">
              <w:rPr>
                <w:sz w:val="24"/>
                <w:szCs w:val="24"/>
              </w:rPr>
              <w:t xml:space="preserve">Nimetatud summa tasutakse </w:t>
            </w:r>
            <w:r w:rsidR="00BD7A81" w:rsidRPr="006A5764">
              <w:rPr>
                <w:sz w:val="24"/>
                <w:szCs w:val="24"/>
              </w:rPr>
              <w:t xml:space="preserve">kunstiteose tellimise konkursi </w:t>
            </w:r>
            <w:r w:rsidR="004D74B5" w:rsidRPr="006F28D8">
              <w:rPr>
                <w:sz w:val="24"/>
                <w:szCs w:val="24"/>
              </w:rPr>
              <w:t xml:space="preserve">iga </w:t>
            </w:r>
            <w:r w:rsidR="004B1C82" w:rsidRPr="006F28D8">
              <w:rPr>
                <w:sz w:val="24"/>
                <w:szCs w:val="24"/>
              </w:rPr>
              <w:t>ala</w:t>
            </w:r>
            <w:r w:rsidR="004B1C82" w:rsidRPr="004B1C82">
              <w:rPr>
                <w:sz w:val="24"/>
                <w:szCs w:val="24"/>
              </w:rPr>
              <w:t>jaotuse</w:t>
            </w:r>
            <w:r w:rsidR="004B1C82" w:rsidRPr="006A5764">
              <w:rPr>
                <w:sz w:val="24"/>
                <w:szCs w:val="24"/>
              </w:rPr>
              <w:t xml:space="preserve"> </w:t>
            </w:r>
            <w:r w:rsidR="00BD7A81" w:rsidRPr="006A5764">
              <w:rPr>
                <w:sz w:val="24"/>
                <w:szCs w:val="24"/>
              </w:rPr>
              <w:t>võitjale</w:t>
            </w:r>
            <w:r w:rsidR="00B77563" w:rsidRPr="006A5764">
              <w:rPr>
                <w:sz w:val="24"/>
                <w:szCs w:val="24"/>
              </w:rPr>
              <w:t xml:space="preserve"> väljakuulutamiseta läbirääkimistega hankemenetluse tulemusel sõlmitava </w:t>
            </w:r>
            <w:r w:rsidR="00C8147D">
              <w:rPr>
                <w:sz w:val="24"/>
                <w:szCs w:val="24"/>
              </w:rPr>
              <w:t>hanke</w:t>
            </w:r>
            <w:r w:rsidR="00B77563" w:rsidRPr="006A5764">
              <w:rPr>
                <w:sz w:val="24"/>
                <w:szCs w:val="24"/>
              </w:rPr>
              <w:t xml:space="preserve">lepingu </w:t>
            </w:r>
            <w:r w:rsidR="00CA6007">
              <w:rPr>
                <w:sz w:val="24"/>
                <w:szCs w:val="24"/>
              </w:rPr>
              <w:t xml:space="preserve">(edaspidi leping) </w:t>
            </w:r>
            <w:r w:rsidR="00B77563" w:rsidRPr="006A5764">
              <w:rPr>
                <w:sz w:val="24"/>
                <w:szCs w:val="24"/>
              </w:rPr>
              <w:t xml:space="preserve">alusel, kusjuures osaleja peab arvestama asjaoluga, et ettemaks tehakse vajadusel ainult </w:t>
            </w:r>
            <w:r w:rsidR="00D06CB2">
              <w:rPr>
                <w:sz w:val="24"/>
                <w:szCs w:val="24"/>
              </w:rPr>
              <w:t xml:space="preserve">kunstiteose </w:t>
            </w:r>
            <w:r w:rsidR="00B77563" w:rsidRPr="006A5764">
              <w:rPr>
                <w:sz w:val="24"/>
                <w:szCs w:val="24"/>
              </w:rPr>
              <w:t>materjalide soetamise mahus</w:t>
            </w:r>
            <w:r w:rsidR="00CA6007">
              <w:rPr>
                <w:sz w:val="24"/>
                <w:szCs w:val="24"/>
              </w:rPr>
              <w:t xml:space="preserve"> või kui see on paigalduse kohale </w:t>
            </w:r>
            <w:r w:rsidR="006327D4">
              <w:rPr>
                <w:sz w:val="24"/>
                <w:szCs w:val="24"/>
              </w:rPr>
              <w:t xml:space="preserve">(välisesindusse) </w:t>
            </w:r>
            <w:r w:rsidR="00CA6007">
              <w:rPr>
                <w:sz w:val="24"/>
                <w:szCs w:val="24"/>
              </w:rPr>
              <w:t>saatmiseks valmis</w:t>
            </w:r>
            <w:r w:rsidR="00B77563" w:rsidRPr="006A5764">
              <w:rPr>
                <w:sz w:val="24"/>
                <w:szCs w:val="24"/>
              </w:rPr>
              <w:t>.</w:t>
            </w:r>
            <w:r w:rsidR="0055792A" w:rsidRPr="006555A4">
              <w:rPr>
                <w:sz w:val="24"/>
                <w:szCs w:val="24"/>
              </w:rPr>
              <w:t xml:space="preserve"> Konkreetsed tingimused lepitakse kokku </w:t>
            </w:r>
            <w:r w:rsidR="00CA14E4">
              <w:rPr>
                <w:sz w:val="24"/>
                <w:szCs w:val="24"/>
              </w:rPr>
              <w:t xml:space="preserve">lepingu </w:t>
            </w:r>
            <w:r w:rsidR="006327D4">
              <w:rPr>
                <w:sz w:val="24"/>
                <w:szCs w:val="24"/>
              </w:rPr>
              <w:t xml:space="preserve">läbirääkimiste raames </w:t>
            </w:r>
            <w:r w:rsidR="0055792A" w:rsidRPr="006555A4">
              <w:rPr>
                <w:sz w:val="24"/>
                <w:szCs w:val="24"/>
              </w:rPr>
              <w:t>võitja</w:t>
            </w:r>
            <w:r w:rsidR="00D06CB2">
              <w:rPr>
                <w:sz w:val="24"/>
                <w:szCs w:val="24"/>
              </w:rPr>
              <w:t>(te)</w:t>
            </w:r>
            <w:proofErr w:type="spellStart"/>
            <w:r w:rsidR="0055792A" w:rsidRPr="006555A4">
              <w:rPr>
                <w:sz w:val="24"/>
                <w:szCs w:val="24"/>
              </w:rPr>
              <w:t>ga</w:t>
            </w:r>
            <w:proofErr w:type="spellEnd"/>
            <w:r w:rsidR="00A92423">
              <w:rPr>
                <w:sz w:val="24"/>
                <w:szCs w:val="24"/>
              </w:rPr>
              <w:t>.</w:t>
            </w:r>
          </w:p>
        </w:tc>
      </w:tr>
      <w:tr w:rsidR="00B35AA2" w:rsidRPr="00CF4FB3" w14:paraId="7547CD0E" w14:textId="77777777" w:rsidTr="00F7654F">
        <w:tc>
          <w:tcPr>
            <w:tcW w:w="696" w:type="dxa"/>
          </w:tcPr>
          <w:p w14:paraId="313F64A8" w14:textId="77777777" w:rsidR="00B35AA2" w:rsidRPr="00CF4FB3" w:rsidRDefault="00B35AA2" w:rsidP="007E0267">
            <w:pPr>
              <w:spacing w:line="252" w:lineRule="auto"/>
              <w:jc w:val="both"/>
              <w:rPr>
                <w:sz w:val="24"/>
                <w:szCs w:val="24"/>
              </w:rPr>
            </w:pPr>
            <w:r w:rsidRPr="00CF4FB3">
              <w:rPr>
                <w:sz w:val="24"/>
                <w:szCs w:val="24"/>
              </w:rPr>
              <w:t>1.5.</w:t>
            </w:r>
          </w:p>
        </w:tc>
        <w:tc>
          <w:tcPr>
            <w:tcW w:w="2723" w:type="dxa"/>
          </w:tcPr>
          <w:p w14:paraId="6805558C" w14:textId="5882E4AB" w:rsidR="00B35AA2" w:rsidRPr="00CF4FB3" w:rsidRDefault="004E13EC" w:rsidP="004E13EC">
            <w:pPr>
              <w:spacing w:line="252" w:lineRule="auto"/>
              <w:rPr>
                <w:sz w:val="24"/>
                <w:szCs w:val="24"/>
              </w:rPr>
            </w:pPr>
            <w:r>
              <w:rPr>
                <w:sz w:val="24"/>
                <w:szCs w:val="24"/>
              </w:rPr>
              <w:t xml:space="preserve">Konkursi </w:t>
            </w:r>
            <w:r w:rsidR="00B35AA2" w:rsidRPr="00CF4FB3">
              <w:rPr>
                <w:sz w:val="24"/>
                <w:szCs w:val="24"/>
              </w:rPr>
              <w:t>preemiad</w:t>
            </w:r>
          </w:p>
        </w:tc>
        <w:tc>
          <w:tcPr>
            <w:tcW w:w="6074" w:type="dxa"/>
          </w:tcPr>
          <w:p w14:paraId="307FB76C" w14:textId="1A264928" w:rsidR="00D06CB2" w:rsidRPr="001707E4" w:rsidRDefault="00D06CB2" w:rsidP="00F7654F">
            <w:pPr>
              <w:spacing w:line="252" w:lineRule="auto"/>
              <w:rPr>
                <w:sz w:val="24"/>
                <w:szCs w:val="24"/>
              </w:rPr>
            </w:pPr>
            <w:r w:rsidRPr="001707E4">
              <w:rPr>
                <w:sz w:val="24"/>
                <w:szCs w:val="24"/>
              </w:rPr>
              <w:t xml:space="preserve">Auhinnafondi suurus kokku on </w:t>
            </w:r>
            <w:r w:rsidR="00786798">
              <w:rPr>
                <w:sz w:val="24"/>
                <w:szCs w:val="24"/>
              </w:rPr>
              <w:t>3 400</w:t>
            </w:r>
            <w:r w:rsidR="00E263E5" w:rsidRPr="001707E4">
              <w:rPr>
                <w:sz w:val="24"/>
                <w:szCs w:val="24"/>
              </w:rPr>
              <w:t xml:space="preserve"> </w:t>
            </w:r>
            <w:r w:rsidRPr="001707E4">
              <w:rPr>
                <w:sz w:val="24"/>
                <w:szCs w:val="24"/>
              </w:rPr>
              <w:t xml:space="preserve">eurot </w:t>
            </w:r>
            <w:r w:rsidR="004A484B" w:rsidRPr="001707E4">
              <w:rPr>
                <w:sz w:val="24"/>
                <w:szCs w:val="24"/>
              </w:rPr>
              <w:t>(2</w:t>
            </w:r>
            <w:r w:rsidR="00E263E5" w:rsidRPr="001707E4">
              <w:rPr>
                <w:sz w:val="24"/>
                <w:szCs w:val="24"/>
              </w:rPr>
              <w:t>0</w:t>
            </w:r>
            <w:r w:rsidR="004A484B" w:rsidRPr="001707E4">
              <w:rPr>
                <w:sz w:val="24"/>
                <w:szCs w:val="24"/>
              </w:rPr>
              <w:t xml:space="preserve">% </w:t>
            </w:r>
            <w:r w:rsidRPr="001707E4">
              <w:rPr>
                <w:sz w:val="24"/>
                <w:szCs w:val="24"/>
              </w:rPr>
              <w:t>hangitava kunsti maksumusest).</w:t>
            </w:r>
          </w:p>
          <w:p w14:paraId="1C031663" w14:textId="4EA1CE9A" w:rsidR="00F7654F" w:rsidRPr="001707E4" w:rsidRDefault="00F7654F" w:rsidP="00F7654F">
            <w:pPr>
              <w:spacing w:line="252" w:lineRule="auto"/>
              <w:rPr>
                <w:sz w:val="24"/>
                <w:szCs w:val="24"/>
              </w:rPr>
            </w:pPr>
            <w:r w:rsidRPr="001707E4">
              <w:rPr>
                <w:sz w:val="24"/>
                <w:szCs w:val="24"/>
              </w:rPr>
              <w:t xml:space="preserve">Esimese koha saanud kavandite eest preemiat ei maksta, preemia sisaldub võitjaga sõlmitava lepingu maksumuses. </w:t>
            </w:r>
          </w:p>
          <w:p w14:paraId="345C77C9" w14:textId="77777777" w:rsidR="00F7654F" w:rsidRPr="001707E4" w:rsidRDefault="00F7654F" w:rsidP="00F7654F">
            <w:pPr>
              <w:spacing w:line="252" w:lineRule="auto"/>
              <w:rPr>
                <w:sz w:val="24"/>
                <w:szCs w:val="24"/>
              </w:rPr>
            </w:pPr>
          </w:p>
          <w:p w14:paraId="2DD5B66D" w14:textId="74D149A4" w:rsidR="00F7654F" w:rsidRPr="001707E4" w:rsidRDefault="00F7654F" w:rsidP="007E0267">
            <w:pPr>
              <w:pStyle w:val="ListParagraph"/>
              <w:numPr>
                <w:ilvl w:val="0"/>
                <w:numId w:val="18"/>
              </w:numPr>
              <w:spacing w:line="252" w:lineRule="auto"/>
              <w:rPr>
                <w:b/>
                <w:sz w:val="24"/>
                <w:szCs w:val="24"/>
              </w:rPr>
            </w:pPr>
            <w:r w:rsidRPr="001707E4">
              <w:rPr>
                <w:b/>
                <w:sz w:val="24"/>
                <w:szCs w:val="24"/>
              </w:rPr>
              <w:t>Teos</w:t>
            </w:r>
          </w:p>
          <w:p w14:paraId="7C097C01" w14:textId="0AC4A05F" w:rsidR="00F7654F" w:rsidRPr="001707E4" w:rsidRDefault="00F7654F" w:rsidP="00F7654F">
            <w:pPr>
              <w:pStyle w:val="ListParagraph"/>
              <w:spacing w:line="252" w:lineRule="auto"/>
              <w:rPr>
                <w:sz w:val="24"/>
                <w:szCs w:val="24"/>
              </w:rPr>
            </w:pPr>
            <w:r w:rsidRPr="001707E4">
              <w:rPr>
                <w:sz w:val="24"/>
                <w:szCs w:val="24"/>
              </w:rPr>
              <w:t xml:space="preserve">Teine koht            </w:t>
            </w:r>
            <w:r w:rsidR="00FB4033" w:rsidRPr="001707E4">
              <w:rPr>
                <w:sz w:val="24"/>
                <w:szCs w:val="24"/>
              </w:rPr>
              <w:t>2</w:t>
            </w:r>
            <w:r w:rsidR="00E33AF8">
              <w:rPr>
                <w:sz w:val="24"/>
                <w:szCs w:val="24"/>
              </w:rPr>
              <w:t>1</w:t>
            </w:r>
            <w:r w:rsidR="00D62BAD" w:rsidRPr="001707E4">
              <w:rPr>
                <w:sz w:val="24"/>
                <w:szCs w:val="24"/>
              </w:rPr>
              <w:t>00</w:t>
            </w:r>
            <w:r w:rsidR="004A484B" w:rsidRPr="001707E4">
              <w:rPr>
                <w:sz w:val="24"/>
                <w:szCs w:val="24"/>
              </w:rPr>
              <w:t xml:space="preserve"> </w:t>
            </w:r>
            <w:r w:rsidRPr="001707E4">
              <w:rPr>
                <w:sz w:val="24"/>
                <w:szCs w:val="24"/>
              </w:rPr>
              <w:t>EUR</w:t>
            </w:r>
          </w:p>
          <w:p w14:paraId="37274735" w14:textId="744A33CF" w:rsidR="00F7654F" w:rsidRPr="001707E4" w:rsidRDefault="006005AB" w:rsidP="00F7654F">
            <w:pPr>
              <w:pStyle w:val="ListParagraph"/>
              <w:spacing w:line="252" w:lineRule="auto"/>
              <w:rPr>
                <w:sz w:val="24"/>
                <w:szCs w:val="24"/>
              </w:rPr>
            </w:pPr>
            <w:r w:rsidRPr="001707E4">
              <w:rPr>
                <w:sz w:val="24"/>
                <w:szCs w:val="24"/>
              </w:rPr>
              <w:t xml:space="preserve">Kolmas koht         </w:t>
            </w:r>
            <w:r w:rsidR="00D62BAD" w:rsidRPr="001707E4">
              <w:rPr>
                <w:sz w:val="24"/>
                <w:szCs w:val="24"/>
              </w:rPr>
              <w:t>1</w:t>
            </w:r>
            <w:r w:rsidR="00E33AF8">
              <w:rPr>
                <w:sz w:val="24"/>
                <w:szCs w:val="24"/>
              </w:rPr>
              <w:t>3</w:t>
            </w:r>
            <w:r w:rsidR="00D62BAD" w:rsidRPr="001707E4">
              <w:rPr>
                <w:sz w:val="24"/>
                <w:szCs w:val="24"/>
              </w:rPr>
              <w:t>00</w:t>
            </w:r>
            <w:r w:rsidR="00F7654F" w:rsidRPr="001707E4">
              <w:rPr>
                <w:sz w:val="24"/>
                <w:szCs w:val="24"/>
              </w:rPr>
              <w:t xml:space="preserve"> EUR</w:t>
            </w:r>
          </w:p>
          <w:p w14:paraId="75F4811E" w14:textId="794AEDC5" w:rsidR="006C1C14" w:rsidRPr="00D85A28" w:rsidRDefault="006C1C14" w:rsidP="00D85A28">
            <w:pPr>
              <w:spacing w:line="252" w:lineRule="auto"/>
              <w:rPr>
                <w:sz w:val="24"/>
                <w:szCs w:val="24"/>
              </w:rPr>
            </w:pPr>
          </w:p>
          <w:p w14:paraId="67424B18" w14:textId="5E19FD26" w:rsidR="00B35AA2" w:rsidRPr="00CF4FB3" w:rsidRDefault="00605DE6" w:rsidP="004B1C82">
            <w:pPr>
              <w:spacing w:line="252" w:lineRule="auto"/>
              <w:rPr>
                <w:sz w:val="24"/>
                <w:szCs w:val="24"/>
              </w:rPr>
            </w:pPr>
            <w:r>
              <w:rPr>
                <w:sz w:val="24"/>
                <w:szCs w:val="24"/>
              </w:rPr>
              <w:t>Tellija (k</w:t>
            </w:r>
            <w:r w:rsidR="001B5CDF">
              <w:rPr>
                <w:sz w:val="24"/>
                <w:szCs w:val="24"/>
              </w:rPr>
              <w:t>onkursi korraldaja</w:t>
            </w:r>
            <w:r>
              <w:rPr>
                <w:sz w:val="24"/>
                <w:szCs w:val="24"/>
              </w:rPr>
              <w:t xml:space="preserve">) </w:t>
            </w:r>
            <w:r w:rsidR="003862F0">
              <w:rPr>
                <w:sz w:val="24"/>
                <w:szCs w:val="24"/>
              </w:rPr>
              <w:t>arvesta</w:t>
            </w:r>
            <w:r>
              <w:rPr>
                <w:sz w:val="24"/>
                <w:szCs w:val="24"/>
              </w:rPr>
              <w:t>b p</w:t>
            </w:r>
            <w:r w:rsidR="00B35AA2" w:rsidRPr="00CF4FB3">
              <w:rPr>
                <w:sz w:val="24"/>
                <w:szCs w:val="24"/>
              </w:rPr>
              <w:t xml:space="preserve">reemiatelt maksud </w:t>
            </w:r>
            <w:r w:rsidR="007E0267">
              <w:rPr>
                <w:sz w:val="24"/>
                <w:szCs w:val="24"/>
              </w:rPr>
              <w:t>vastavalt</w:t>
            </w:r>
            <w:r w:rsidR="00F058E6">
              <w:rPr>
                <w:sz w:val="24"/>
                <w:szCs w:val="24"/>
              </w:rPr>
              <w:t xml:space="preserve"> E</w:t>
            </w:r>
            <w:r w:rsidR="004B1C82">
              <w:rPr>
                <w:sz w:val="24"/>
                <w:szCs w:val="24"/>
              </w:rPr>
              <w:t xml:space="preserve">esti </w:t>
            </w:r>
            <w:r w:rsidR="00F058E6">
              <w:rPr>
                <w:sz w:val="24"/>
                <w:szCs w:val="24"/>
              </w:rPr>
              <w:t>V</w:t>
            </w:r>
            <w:r w:rsidR="004B1C82">
              <w:rPr>
                <w:sz w:val="24"/>
                <w:szCs w:val="24"/>
              </w:rPr>
              <w:t>abariigi õigusaktidele.</w:t>
            </w:r>
          </w:p>
        </w:tc>
      </w:tr>
      <w:tr w:rsidR="00B35AA2" w:rsidRPr="00CF4FB3" w14:paraId="0887F7C2" w14:textId="77777777" w:rsidTr="00F7654F">
        <w:tc>
          <w:tcPr>
            <w:tcW w:w="696" w:type="dxa"/>
            <w:shd w:val="clear" w:color="auto" w:fill="auto"/>
          </w:tcPr>
          <w:p w14:paraId="5E927D28" w14:textId="77777777" w:rsidR="00B35AA2" w:rsidRPr="00CF4FB3" w:rsidRDefault="00B35AA2" w:rsidP="007E0267">
            <w:pPr>
              <w:spacing w:line="252" w:lineRule="auto"/>
              <w:jc w:val="both"/>
              <w:rPr>
                <w:sz w:val="24"/>
                <w:szCs w:val="24"/>
              </w:rPr>
            </w:pPr>
            <w:r w:rsidRPr="00CF4FB3">
              <w:rPr>
                <w:sz w:val="24"/>
                <w:szCs w:val="24"/>
              </w:rPr>
              <w:t>1.6.</w:t>
            </w:r>
          </w:p>
        </w:tc>
        <w:tc>
          <w:tcPr>
            <w:tcW w:w="2723" w:type="dxa"/>
            <w:shd w:val="clear" w:color="auto" w:fill="auto"/>
          </w:tcPr>
          <w:p w14:paraId="34D8571A" w14:textId="2688049B" w:rsidR="00B35AA2" w:rsidRPr="006F28D8" w:rsidRDefault="00FB409F" w:rsidP="007E0267">
            <w:pPr>
              <w:spacing w:line="252" w:lineRule="auto"/>
              <w:rPr>
                <w:sz w:val="24"/>
                <w:szCs w:val="24"/>
              </w:rPr>
            </w:pPr>
            <w:r w:rsidRPr="006F28D8">
              <w:rPr>
                <w:sz w:val="24"/>
                <w:szCs w:val="24"/>
              </w:rPr>
              <w:t>Võistlustöö</w:t>
            </w:r>
            <w:r w:rsidR="00B35AA2" w:rsidRPr="006F28D8">
              <w:rPr>
                <w:sz w:val="24"/>
                <w:szCs w:val="24"/>
              </w:rPr>
              <w:t xml:space="preserve"> esitamise  asukoht</w:t>
            </w:r>
          </w:p>
        </w:tc>
        <w:tc>
          <w:tcPr>
            <w:tcW w:w="6074" w:type="dxa"/>
            <w:shd w:val="clear" w:color="auto" w:fill="auto"/>
          </w:tcPr>
          <w:p w14:paraId="6A9245AD" w14:textId="5E2795FC" w:rsidR="00B35AA2" w:rsidRPr="006F28D8" w:rsidRDefault="00B35AA2" w:rsidP="008B054A">
            <w:pPr>
              <w:spacing w:line="252" w:lineRule="auto"/>
              <w:ind w:left="2127" w:hanging="2127"/>
              <w:rPr>
                <w:sz w:val="24"/>
                <w:szCs w:val="24"/>
              </w:rPr>
            </w:pPr>
            <w:r w:rsidRPr="006F28D8">
              <w:rPr>
                <w:sz w:val="24"/>
                <w:szCs w:val="24"/>
              </w:rPr>
              <w:t xml:space="preserve">Välisministeerium, Islandi väljak 1, 15049 Tallinn </w:t>
            </w:r>
          </w:p>
        </w:tc>
      </w:tr>
      <w:tr w:rsidR="00B35AA2" w:rsidRPr="00CF4FB3" w14:paraId="5A1BBEE6" w14:textId="77777777" w:rsidTr="00F7654F">
        <w:tc>
          <w:tcPr>
            <w:tcW w:w="696" w:type="dxa"/>
          </w:tcPr>
          <w:p w14:paraId="63389542" w14:textId="77777777" w:rsidR="00B35AA2" w:rsidRPr="00CF4FB3" w:rsidRDefault="00B35AA2" w:rsidP="007E0267">
            <w:pPr>
              <w:spacing w:line="252" w:lineRule="auto"/>
              <w:jc w:val="both"/>
              <w:rPr>
                <w:sz w:val="24"/>
                <w:szCs w:val="24"/>
              </w:rPr>
            </w:pPr>
            <w:r w:rsidRPr="00CF4FB3">
              <w:rPr>
                <w:sz w:val="24"/>
                <w:szCs w:val="24"/>
              </w:rPr>
              <w:t>1.7.</w:t>
            </w:r>
          </w:p>
        </w:tc>
        <w:tc>
          <w:tcPr>
            <w:tcW w:w="2723" w:type="dxa"/>
          </w:tcPr>
          <w:p w14:paraId="0CC2DF45" w14:textId="351FE5FF" w:rsidR="00B35AA2" w:rsidRPr="00CF4FB3" w:rsidRDefault="007C14CE" w:rsidP="007C14CE">
            <w:pPr>
              <w:spacing w:line="252" w:lineRule="auto"/>
              <w:rPr>
                <w:sz w:val="24"/>
                <w:szCs w:val="24"/>
              </w:rPr>
            </w:pPr>
            <w:r>
              <w:rPr>
                <w:sz w:val="24"/>
                <w:szCs w:val="24"/>
              </w:rPr>
              <w:t>Osalemistaotluste ja kavandite e</w:t>
            </w:r>
            <w:r w:rsidR="00BD3D46">
              <w:rPr>
                <w:sz w:val="24"/>
                <w:szCs w:val="24"/>
              </w:rPr>
              <w:t>sitamise tähtaeg</w:t>
            </w:r>
          </w:p>
        </w:tc>
        <w:tc>
          <w:tcPr>
            <w:tcW w:w="6074" w:type="dxa"/>
          </w:tcPr>
          <w:p w14:paraId="2AFC08D3" w14:textId="0F0B74D7" w:rsidR="001E6D36" w:rsidRPr="00CF4FB3" w:rsidRDefault="00B35AA2" w:rsidP="007E0267">
            <w:pPr>
              <w:spacing w:line="252" w:lineRule="auto"/>
              <w:ind w:left="2127" w:hanging="2127"/>
              <w:rPr>
                <w:sz w:val="24"/>
                <w:szCs w:val="24"/>
              </w:rPr>
            </w:pPr>
            <w:r w:rsidRPr="00EF0F21">
              <w:rPr>
                <w:sz w:val="24"/>
                <w:szCs w:val="24"/>
              </w:rPr>
              <w:t xml:space="preserve">Hiljemalt </w:t>
            </w:r>
            <w:r w:rsidR="00EF0F21" w:rsidRPr="00EF0F21">
              <w:rPr>
                <w:b/>
                <w:sz w:val="24"/>
                <w:szCs w:val="24"/>
              </w:rPr>
              <w:t>0</w:t>
            </w:r>
            <w:r w:rsidR="004D657E">
              <w:rPr>
                <w:b/>
                <w:sz w:val="24"/>
                <w:szCs w:val="24"/>
              </w:rPr>
              <w:t>5</w:t>
            </w:r>
            <w:r w:rsidR="00EF0F21" w:rsidRPr="00EF0F21">
              <w:rPr>
                <w:b/>
                <w:sz w:val="24"/>
                <w:szCs w:val="24"/>
              </w:rPr>
              <w:t>.12.</w:t>
            </w:r>
            <w:r w:rsidR="006C1C14" w:rsidRPr="00EF0F21">
              <w:rPr>
                <w:b/>
                <w:sz w:val="24"/>
                <w:szCs w:val="24"/>
              </w:rPr>
              <w:t>202</w:t>
            </w:r>
            <w:r w:rsidR="00C939F2" w:rsidRPr="00EF0F21">
              <w:rPr>
                <w:b/>
                <w:sz w:val="24"/>
                <w:szCs w:val="24"/>
              </w:rPr>
              <w:t>5</w:t>
            </w:r>
            <w:r w:rsidR="00BD3D46" w:rsidRPr="00EF0F21">
              <w:rPr>
                <w:sz w:val="24"/>
                <w:szCs w:val="24"/>
              </w:rPr>
              <w:t xml:space="preserve"> </w:t>
            </w:r>
            <w:r w:rsidRPr="00EF0F21">
              <w:rPr>
                <w:sz w:val="24"/>
                <w:szCs w:val="24"/>
              </w:rPr>
              <w:t xml:space="preserve">kell </w:t>
            </w:r>
            <w:r w:rsidR="000005C3" w:rsidRPr="00EF0F21">
              <w:rPr>
                <w:b/>
                <w:sz w:val="24"/>
                <w:szCs w:val="24"/>
              </w:rPr>
              <w:t>11</w:t>
            </w:r>
            <w:r w:rsidR="00FD156F" w:rsidRPr="00EF0F21">
              <w:rPr>
                <w:b/>
                <w:sz w:val="24"/>
                <w:szCs w:val="24"/>
              </w:rPr>
              <w:t>:00</w:t>
            </w:r>
            <w:r w:rsidRPr="00CF4FB3">
              <w:rPr>
                <w:sz w:val="24"/>
                <w:szCs w:val="24"/>
              </w:rPr>
              <w:t xml:space="preserve"> </w:t>
            </w:r>
          </w:p>
          <w:p w14:paraId="365DD65C" w14:textId="77777777" w:rsidR="00BD3D46" w:rsidRDefault="00BD3D46" w:rsidP="00BD3D46">
            <w:pPr>
              <w:spacing w:line="252" w:lineRule="auto"/>
              <w:ind w:left="2127" w:hanging="2127"/>
              <w:rPr>
                <w:sz w:val="24"/>
                <w:szCs w:val="24"/>
              </w:rPr>
            </w:pPr>
            <w:r>
              <w:rPr>
                <w:sz w:val="24"/>
                <w:szCs w:val="24"/>
              </w:rPr>
              <w:t xml:space="preserve">Varasemal esitamisel </w:t>
            </w:r>
            <w:r w:rsidR="00B35AA2" w:rsidRPr="00CF4FB3">
              <w:rPr>
                <w:sz w:val="24"/>
                <w:szCs w:val="24"/>
              </w:rPr>
              <w:t>tul</w:t>
            </w:r>
            <w:r>
              <w:rPr>
                <w:sz w:val="24"/>
                <w:szCs w:val="24"/>
              </w:rPr>
              <w:t>eb üleandmise aeg kokku leppida</w:t>
            </w:r>
          </w:p>
          <w:p w14:paraId="21EB4751" w14:textId="79FF7A1E" w:rsidR="00B35AA2" w:rsidRPr="00CF4FB3" w:rsidRDefault="00BD3D46" w:rsidP="00AC3880">
            <w:pPr>
              <w:spacing w:line="252" w:lineRule="auto"/>
              <w:ind w:firstLine="19"/>
              <w:rPr>
                <w:sz w:val="24"/>
                <w:szCs w:val="24"/>
              </w:rPr>
            </w:pPr>
            <w:r>
              <w:rPr>
                <w:sz w:val="24"/>
                <w:szCs w:val="24"/>
              </w:rPr>
              <w:t xml:space="preserve">konkursi </w:t>
            </w:r>
            <w:r w:rsidR="00FF3BFB">
              <w:rPr>
                <w:sz w:val="24"/>
                <w:szCs w:val="24"/>
              </w:rPr>
              <w:t xml:space="preserve">kontaktisiku </w:t>
            </w:r>
            <w:r w:rsidR="00B77563" w:rsidRPr="001707E4">
              <w:rPr>
                <w:sz w:val="24"/>
                <w:szCs w:val="24"/>
              </w:rPr>
              <w:t xml:space="preserve">Katrin </w:t>
            </w:r>
            <w:proofErr w:type="spellStart"/>
            <w:r w:rsidR="00B77563" w:rsidRPr="001707E4">
              <w:rPr>
                <w:sz w:val="24"/>
                <w:szCs w:val="24"/>
              </w:rPr>
              <w:t>Kapaneniga</w:t>
            </w:r>
            <w:proofErr w:type="spellEnd"/>
            <w:r w:rsidR="007C14CE">
              <w:rPr>
                <w:sz w:val="24"/>
                <w:szCs w:val="24"/>
              </w:rPr>
              <w:t xml:space="preserve"> (v.t p </w:t>
            </w:r>
            <w:r w:rsidR="0036628A">
              <w:rPr>
                <w:sz w:val="24"/>
                <w:szCs w:val="24"/>
              </w:rPr>
              <w:t>1.11).</w:t>
            </w:r>
          </w:p>
        </w:tc>
      </w:tr>
      <w:tr w:rsidR="00B35AA2" w:rsidRPr="00CF4FB3" w14:paraId="2C8D012A" w14:textId="77777777" w:rsidTr="00F7654F">
        <w:tc>
          <w:tcPr>
            <w:tcW w:w="696" w:type="dxa"/>
          </w:tcPr>
          <w:p w14:paraId="75775A8A" w14:textId="77777777" w:rsidR="00B35AA2" w:rsidRPr="00CF4FB3" w:rsidRDefault="00B35AA2" w:rsidP="007E0267">
            <w:pPr>
              <w:spacing w:line="252" w:lineRule="auto"/>
              <w:jc w:val="both"/>
              <w:rPr>
                <w:sz w:val="24"/>
                <w:szCs w:val="24"/>
              </w:rPr>
            </w:pPr>
            <w:r w:rsidRPr="00CF4FB3">
              <w:rPr>
                <w:sz w:val="24"/>
                <w:szCs w:val="24"/>
              </w:rPr>
              <w:t>1.8.</w:t>
            </w:r>
          </w:p>
        </w:tc>
        <w:tc>
          <w:tcPr>
            <w:tcW w:w="2723" w:type="dxa"/>
          </w:tcPr>
          <w:p w14:paraId="7ED949EE" w14:textId="34465B8D" w:rsidR="00B35AA2" w:rsidRPr="00CF4FB3" w:rsidRDefault="0057258C" w:rsidP="0057258C">
            <w:pPr>
              <w:spacing w:line="252" w:lineRule="auto"/>
              <w:rPr>
                <w:sz w:val="24"/>
                <w:szCs w:val="24"/>
              </w:rPr>
            </w:pPr>
            <w:r>
              <w:rPr>
                <w:sz w:val="24"/>
                <w:szCs w:val="24"/>
              </w:rPr>
              <w:t>Kunstiteose valmistamise (l</w:t>
            </w:r>
            <w:r w:rsidR="00EC58C0">
              <w:rPr>
                <w:sz w:val="24"/>
                <w:szCs w:val="24"/>
              </w:rPr>
              <w:t>epingu täitmise</w:t>
            </w:r>
            <w:r w:rsidR="000B0239">
              <w:rPr>
                <w:sz w:val="24"/>
                <w:szCs w:val="24"/>
              </w:rPr>
              <w:t>)</w:t>
            </w:r>
            <w:r w:rsidR="00EC58C0">
              <w:rPr>
                <w:sz w:val="24"/>
                <w:szCs w:val="24"/>
              </w:rPr>
              <w:t xml:space="preserve"> tähtaeg</w:t>
            </w:r>
          </w:p>
        </w:tc>
        <w:tc>
          <w:tcPr>
            <w:tcW w:w="6074" w:type="dxa"/>
            <w:shd w:val="clear" w:color="auto" w:fill="auto"/>
          </w:tcPr>
          <w:p w14:paraId="70F61B94" w14:textId="4E5BA112" w:rsidR="00B35AA2" w:rsidRPr="00CF4FB3" w:rsidRDefault="00B35AA2" w:rsidP="0057258C">
            <w:pPr>
              <w:spacing w:line="252" w:lineRule="auto"/>
              <w:rPr>
                <w:sz w:val="24"/>
                <w:szCs w:val="24"/>
              </w:rPr>
            </w:pPr>
            <w:r w:rsidRPr="00CF4FB3">
              <w:rPr>
                <w:sz w:val="24"/>
                <w:szCs w:val="24"/>
              </w:rPr>
              <w:t xml:space="preserve">Teose üleandmine Välisministeeriumile </w:t>
            </w:r>
            <w:r w:rsidR="00B77563">
              <w:rPr>
                <w:sz w:val="24"/>
                <w:szCs w:val="24"/>
              </w:rPr>
              <w:t xml:space="preserve">Tallinnas </w:t>
            </w:r>
            <w:r w:rsidRPr="00CF4FB3">
              <w:rPr>
                <w:sz w:val="24"/>
                <w:szCs w:val="24"/>
              </w:rPr>
              <w:t xml:space="preserve">kokkulepitud kohas hiljemalt </w:t>
            </w:r>
            <w:r w:rsidR="001707E4">
              <w:rPr>
                <w:sz w:val="24"/>
                <w:szCs w:val="24"/>
              </w:rPr>
              <w:t>6</w:t>
            </w:r>
            <w:r w:rsidR="00395FB3" w:rsidRPr="001707E4">
              <w:rPr>
                <w:sz w:val="24"/>
                <w:szCs w:val="24"/>
              </w:rPr>
              <w:t xml:space="preserve"> kuu</w:t>
            </w:r>
            <w:r w:rsidR="00395FB3">
              <w:rPr>
                <w:sz w:val="24"/>
                <w:szCs w:val="24"/>
              </w:rPr>
              <w:t xml:space="preserve"> möödudes</w:t>
            </w:r>
            <w:r w:rsidR="00B8412E">
              <w:rPr>
                <w:sz w:val="24"/>
                <w:szCs w:val="24"/>
              </w:rPr>
              <w:t xml:space="preserve"> alates lepingu allkirjastamisest</w:t>
            </w:r>
            <w:r w:rsidR="00395FB3">
              <w:rPr>
                <w:sz w:val="24"/>
                <w:szCs w:val="24"/>
              </w:rPr>
              <w:t>.</w:t>
            </w:r>
          </w:p>
        </w:tc>
      </w:tr>
      <w:tr w:rsidR="00957E45" w:rsidRPr="00CF4FB3" w14:paraId="0359AE04" w14:textId="77777777" w:rsidTr="00F7654F">
        <w:tc>
          <w:tcPr>
            <w:tcW w:w="696" w:type="dxa"/>
          </w:tcPr>
          <w:p w14:paraId="20CA8D7D" w14:textId="745BBF6F" w:rsidR="00957E45" w:rsidRPr="00CF4FB3" w:rsidRDefault="00957E45" w:rsidP="007E0267">
            <w:pPr>
              <w:spacing w:line="252" w:lineRule="auto"/>
              <w:jc w:val="both"/>
              <w:rPr>
                <w:sz w:val="24"/>
                <w:szCs w:val="24"/>
              </w:rPr>
            </w:pPr>
            <w:r>
              <w:rPr>
                <w:sz w:val="24"/>
                <w:szCs w:val="24"/>
              </w:rPr>
              <w:lastRenderedPageBreak/>
              <w:t>1.8</w:t>
            </w:r>
          </w:p>
        </w:tc>
        <w:tc>
          <w:tcPr>
            <w:tcW w:w="2723" w:type="dxa"/>
          </w:tcPr>
          <w:p w14:paraId="15A2C988" w14:textId="3B3427BE" w:rsidR="00957E45" w:rsidRDefault="00957E45" w:rsidP="0057258C">
            <w:pPr>
              <w:spacing w:line="252" w:lineRule="auto"/>
              <w:rPr>
                <w:sz w:val="24"/>
                <w:szCs w:val="24"/>
              </w:rPr>
            </w:pPr>
            <w:r>
              <w:rPr>
                <w:sz w:val="24"/>
                <w:szCs w:val="24"/>
              </w:rPr>
              <w:t>Osalemistaotluste ja kavandite avamise tähtpäev</w:t>
            </w:r>
          </w:p>
        </w:tc>
        <w:tc>
          <w:tcPr>
            <w:tcW w:w="6074" w:type="dxa"/>
            <w:shd w:val="clear" w:color="auto" w:fill="auto"/>
          </w:tcPr>
          <w:p w14:paraId="0CD4E2DE" w14:textId="6B9C546F" w:rsidR="00957E45" w:rsidRPr="00957E45" w:rsidRDefault="004D657E" w:rsidP="00957E45">
            <w:pPr>
              <w:spacing w:line="252" w:lineRule="auto"/>
              <w:rPr>
                <w:sz w:val="24"/>
                <w:szCs w:val="24"/>
              </w:rPr>
            </w:pPr>
            <w:r w:rsidRPr="004D657E">
              <w:rPr>
                <w:sz w:val="24"/>
                <w:szCs w:val="24"/>
              </w:rPr>
              <w:t>05.12.</w:t>
            </w:r>
            <w:r w:rsidR="00A11973" w:rsidRPr="004D657E">
              <w:rPr>
                <w:sz w:val="24"/>
                <w:szCs w:val="24"/>
              </w:rPr>
              <w:t>202</w:t>
            </w:r>
            <w:r w:rsidR="00AB0AC7" w:rsidRPr="004D657E">
              <w:rPr>
                <w:sz w:val="24"/>
                <w:szCs w:val="24"/>
              </w:rPr>
              <w:t>5</w:t>
            </w:r>
          </w:p>
          <w:p w14:paraId="211A2712" w14:textId="5E100DED" w:rsidR="00957E45" w:rsidRPr="00CF4FB3" w:rsidRDefault="00957E45" w:rsidP="00957E45">
            <w:pPr>
              <w:spacing w:line="252" w:lineRule="auto"/>
              <w:rPr>
                <w:sz w:val="24"/>
                <w:szCs w:val="24"/>
              </w:rPr>
            </w:pPr>
            <w:r w:rsidRPr="00957E45">
              <w:rPr>
                <w:sz w:val="24"/>
                <w:szCs w:val="24"/>
              </w:rPr>
              <w:t>Kavandite ja osalemistaotluste avamine ei ole avalik.</w:t>
            </w:r>
          </w:p>
        </w:tc>
      </w:tr>
      <w:tr w:rsidR="00B35AA2" w:rsidRPr="00CF4FB3" w14:paraId="502F33B5" w14:textId="77777777" w:rsidTr="00F7654F">
        <w:tc>
          <w:tcPr>
            <w:tcW w:w="696" w:type="dxa"/>
          </w:tcPr>
          <w:p w14:paraId="38728099" w14:textId="77777777" w:rsidR="00B35AA2" w:rsidRPr="00CF4FB3" w:rsidRDefault="00B35AA2" w:rsidP="007E0267">
            <w:pPr>
              <w:spacing w:line="252" w:lineRule="auto"/>
              <w:jc w:val="both"/>
              <w:rPr>
                <w:sz w:val="24"/>
                <w:szCs w:val="24"/>
              </w:rPr>
            </w:pPr>
            <w:r w:rsidRPr="00CF4FB3">
              <w:rPr>
                <w:sz w:val="24"/>
                <w:szCs w:val="24"/>
              </w:rPr>
              <w:t>1.9.</w:t>
            </w:r>
          </w:p>
        </w:tc>
        <w:tc>
          <w:tcPr>
            <w:tcW w:w="2723" w:type="dxa"/>
          </w:tcPr>
          <w:p w14:paraId="1BBC4D58" w14:textId="77777777" w:rsidR="00B35AA2" w:rsidRPr="00CF4FB3" w:rsidRDefault="00B35AA2" w:rsidP="007E0267">
            <w:pPr>
              <w:spacing w:line="252" w:lineRule="auto"/>
              <w:rPr>
                <w:sz w:val="24"/>
                <w:szCs w:val="24"/>
              </w:rPr>
            </w:pPr>
            <w:r w:rsidRPr="00CF4FB3">
              <w:rPr>
                <w:sz w:val="24"/>
                <w:szCs w:val="24"/>
              </w:rPr>
              <w:t>Žürii liikmed</w:t>
            </w:r>
          </w:p>
        </w:tc>
        <w:tc>
          <w:tcPr>
            <w:tcW w:w="6074" w:type="dxa"/>
          </w:tcPr>
          <w:p w14:paraId="21EFE1B1" w14:textId="718307A5" w:rsidR="00B35AA2" w:rsidRPr="00701CE9" w:rsidRDefault="00701CE9" w:rsidP="007E0267">
            <w:pPr>
              <w:spacing w:line="252" w:lineRule="auto"/>
              <w:rPr>
                <w:sz w:val="24"/>
                <w:szCs w:val="24"/>
              </w:rPr>
            </w:pPr>
            <w:r w:rsidRPr="00701CE9">
              <w:rPr>
                <w:sz w:val="24"/>
                <w:szCs w:val="24"/>
              </w:rPr>
              <w:t>Mart Laanemäe</w:t>
            </w:r>
            <w:r w:rsidR="00D06D22" w:rsidRPr="00701CE9">
              <w:rPr>
                <w:sz w:val="24"/>
                <w:szCs w:val="24"/>
              </w:rPr>
              <w:t>, Välisministeerium</w:t>
            </w:r>
          </w:p>
          <w:p w14:paraId="7BA759B6" w14:textId="7AE2992B" w:rsidR="00F8343C" w:rsidRPr="00677317" w:rsidRDefault="00677317" w:rsidP="007E0267">
            <w:pPr>
              <w:spacing w:line="252" w:lineRule="auto"/>
              <w:rPr>
                <w:sz w:val="24"/>
                <w:szCs w:val="24"/>
              </w:rPr>
            </w:pPr>
            <w:r w:rsidRPr="00677317">
              <w:rPr>
                <w:sz w:val="24"/>
                <w:szCs w:val="24"/>
              </w:rPr>
              <w:t>Eve Kask</w:t>
            </w:r>
            <w:r w:rsidR="00F8343C" w:rsidRPr="00677317">
              <w:rPr>
                <w:sz w:val="24"/>
                <w:szCs w:val="24"/>
              </w:rPr>
              <w:t xml:space="preserve">, </w:t>
            </w:r>
            <w:r w:rsidR="00B77563" w:rsidRPr="00677317">
              <w:rPr>
                <w:sz w:val="24"/>
                <w:szCs w:val="24"/>
              </w:rPr>
              <w:t>Eesti Kunstnike Liit</w:t>
            </w:r>
          </w:p>
          <w:p w14:paraId="56E70E25" w14:textId="1E0D474A" w:rsidR="00F8343C" w:rsidRPr="00677317" w:rsidRDefault="00677317" w:rsidP="007E0267">
            <w:pPr>
              <w:spacing w:line="252" w:lineRule="auto"/>
              <w:rPr>
                <w:sz w:val="24"/>
                <w:szCs w:val="24"/>
              </w:rPr>
            </w:pPr>
            <w:r w:rsidRPr="00677317">
              <w:rPr>
                <w:sz w:val="24"/>
                <w:szCs w:val="24"/>
              </w:rPr>
              <w:t>Tiiu Kirsipuu</w:t>
            </w:r>
            <w:r w:rsidR="00F8343C" w:rsidRPr="00677317">
              <w:rPr>
                <w:sz w:val="24"/>
                <w:szCs w:val="24"/>
              </w:rPr>
              <w:t xml:space="preserve">, </w:t>
            </w:r>
            <w:r w:rsidR="00B77563" w:rsidRPr="00677317">
              <w:rPr>
                <w:sz w:val="24"/>
                <w:szCs w:val="24"/>
              </w:rPr>
              <w:t>Eesti Kunstnike Liit</w:t>
            </w:r>
          </w:p>
          <w:p w14:paraId="08B9DEAE" w14:textId="423DEF3C" w:rsidR="00F8343C" w:rsidRPr="00B15FB9" w:rsidRDefault="00B15FB9" w:rsidP="007E0267">
            <w:pPr>
              <w:spacing w:line="252" w:lineRule="auto"/>
              <w:rPr>
                <w:sz w:val="24"/>
                <w:szCs w:val="24"/>
              </w:rPr>
            </w:pPr>
            <w:r>
              <w:rPr>
                <w:sz w:val="24"/>
                <w:szCs w:val="24"/>
              </w:rPr>
              <w:t xml:space="preserve">Elnara </w:t>
            </w:r>
            <w:proofErr w:type="spellStart"/>
            <w:r>
              <w:rPr>
                <w:sz w:val="24"/>
                <w:szCs w:val="24"/>
              </w:rPr>
              <w:t>Taidre</w:t>
            </w:r>
            <w:proofErr w:type="spellEnd"/>
            <w:r w:rsidR="00F8343C" w:rsidRPr="00B15FB9">
              <w:rPr>
                <w:sz w:val="24"/>
                <w:szCs w:val="24"/>
              </w:rPr>
              <w:t xml:space="preserve">, </w:t>
            </w:r>
            <w:r w:rsidR="00B77563" w:rsidRPr="00B15FB9">
              <w:rPr>
                <w:sz w:val="24"/>
                <w:szCs w:val="24"/>
              </w:rPr>
              <w:t>Eesti Kunstiteadlaste ja Kuraatorite Ühing</w:t>
            </w:r>
          </w:p>
          <w:p w14:paraId="44DD5AA9" w14:textId="11AB9B05" w:rsidR="00EA3EC9" w:rsidRPr="00B15FB9" w:rsidRDefault="00B15FB9" w:rsidP="00EA3EC9">
            <w:pPr>
              <w:spacing w:line="252" w:lineRule="auto"/>
              <w:rPr>
                <w:sz w:val="24"/>
                <w:szCs w:val="24"/>
              </w:rPr>
            </w:pPr>
            <w:r>
              <w:rPr>
                <w:sz w:val="24"/>
                <w:szCs w:val="24"/>
              </w:rPr>
              <w:t xml:space="preserve">Hanno </w:t>
            </w:r>
            <w:proofErr w:type="spellStart"/>
            <w:r>
              <w:rPr>
                <w:sz w:val="24"/>
                <w:szCs w:val="24"/>
              </w:rPr>
              <w:t>Soans</w:t>
            </w:r>
            <w:proofErr w:type="spellEnd"/>
            <w:r w:rsidR="00EA3EC9" w:rsidRPr="00B15FB9">
              <w:rPr>
                <w:sz w:val="24"/>
                <w:szCs w:val="24"/>
              </w:rPr>
              <w:t>, Eesti Kunstiteadlaste ja Kuraatorite Ühing</w:t>
            </w:r>
          </w:p>
          <w:p w14:paraId="46D36E5C" w14:textId="0833C3C7" w:rsidR="00B77563" w:rsidRPr="004376AE" w:rsidRDefault="000B0239" w:rsidP="00B77563">
            <w:pPr>
              <w:spacing w:line="252" w:lineRule="auto"/>
              <w:rPr>
                <w:sz w:val="24"/>
                <w:szCs w:val="24"/>
              </w:rPr>
            </w:pPr>
            <w:bookmarkStart w:id="0" w:name="_Hlk198554219"/>
            <w:r w:rsidRPr="004376AE">
              <w:rPr>
                <w:sz w:val="24"/>
                <w:szCs w:val="24"/>
              </w:rPr>
              <w:t>Kätlin Ölluk</w:t>
            </w:r>
            <w:r w:rsidR="00B77563" w:rsidRPr="004376AE">
              <w:rPr>
                <w:sz w:val="24"/>
                <w:szCs w:val="24"/>
              </w:rPr>
              <w:t xml:space="preserve">, </w:t>
            </w:r>
            <w:r w:rsidR="0039380D" w:rsidRPr="004376AE">
              <w:rPr>
                <w:sz w:val="24"/>
                <w:szCs w:val="24"/>
              </w:rPr>
              <w:t>saatkonnahoone sisearhitektuuri</w:t>
            </w:r>
            <w:r w:rsidR="00B77563" w:rsidRPr="004376AE">
              <w:rPr>
                <w:sz w:val="24"/>
                <w:szCs w:val="24"/>
              </w:rPr>
              <w:t xml:space="preserve"> projekti autor</w:t>
            </w:r>
            <w:r w:rsidR="00266B15" w:rsidRPr="004376AE">
              <w:rPr>
                <w:sz w:val="24"/>
                <w:szCs w:val="24"/>
              </w:rPr>
              <w:t xml:space="preserve">, </w:t>
            </w:r>
            <w:r w:rsidR="00271EC9">
              <w:rPr>
                <w:sz w:val="24"/>
                <w:szCs w:val="24"/>
              </w:rPr>
              <w:t>AERIS</w:t>
            </w:r>
          </w:p>
          <w:bookmarkEnd w:id="0"/>
          <w:p w14:paraId="0C5BCB47" w14:textId="77777777" w:rsidR="00F8343C" w:rsidRPr="004376AE" w:rsidRDefault="00F8343C" w:rsidP="007E0267">
            <w:pPr>
              <w:spacing w:line="252" w:lineRule="auto"/>
              <w:rPr>
                <w:sz w:val="24"/>
                <w:szCs w:val="24"/>
                <w:highlight w:val="yellow"/>
              </w:rPr>
            </w:pPr>
          </w:p>
          <w:p w14:paraId="73948734" w14:textId="77777777" w:rsidR="006F28D8" w:rsidRPr="00701CE9" w:rsidRDefault="00B35AA2" w:rsidP="00266B15">
            <w:pPr>
              <w:spacing w:line="252" w:lineRule="auto"/>
              <w:rPr>
                <w:sz w:val="24"/>
                <w:szCs w:val="24"/>
              </w:rPr>
            </w:pPr>
            <w:r w:rsidRPr="00701CE9">
              <w:rPr>
                <w:sz w:val="24"/>
                <w:szCs w:val="24"/>
              </w:rPr>
              <w:t>Žürii varulii</w:t>
            </w:r>
            <w:r w:rsidR="006F28D8" w:rsidRPr="00701CE9">
              <w:rPr>
                <w:sz w:val="24"/>
                <w:szCs w:val="24"/>
              </w:rPr>
              <w:t>km</w:t>
            </w:r>
            <w:r w:rsidRPr="00701CE9">
              <w:rPr>
                <w:sz w:val="24"/>
                <w:szCs w:val="24"/>
              </w:rPr>
              <w:t>e</w:t>
            </w:r>
            <w:r w:rsidR="006F28D8" w:rsidRPr="00701CE9">
              <w:rPr>
                <w:sz w:val="24"/>
                <w:szCs w:val="24"/>
              </w:rPr>
              <w:t>d</w:t>
            </w:r>
            <w:r w:rsidRPr="00701CE9">
              <w:rPr>
                <w:sz w:val="24"/>
                <w:szCs w:val="24"/>
              </w:rPr>
              <w:t xml:space="preserve">: </w:t>
            </w:r>
          </w:p>
          <w:p w14:paraId="2AA6DD03" w14:textId="2BD846DF" w:rsidR="00A2133E" w:rsidRPr="00701CE9" w:rsidRDefault="00701CE9" w:rsidP="00A2133E">
            <w:pPr>
              <w:spacing w:line="252" w:lineRule="auto"/>
              <w:rPr>
                <w:sz w:val="24"/>
                <w:szCs w:val="24"/>
              </w:rPr>
            </w:pPr>
            <w:r w:rsidRPr="00701CE9">
              <w:rPr>
                <w:sz w:val="24"/>
                <w:szCs w:val="24"/>
              </w:rPr>
              <w:t>Kalvi Noormägi</w:t>
            </w:r>
            <w:r w:rsidR="00A2133E" w:rsidRPr="00701CE9">
              <w:rPr>
                <w:sz w:val="24"/>
                <w:szCs w:val="24"/>
              </w:rPr>
              <w:t>, Välisministeerium</w:t>
            </w:r>
          </w:p>
          <w:p w14:paraId="2C43F0E4" w14:textId="484B09FA" w:rsidR="006F28D8" w:rsidRPr="00677317" w:rsidRDefault="00677317" w:rsidP="00266B15">
            <w:pPr>
              <w:spacing w:line="252" w:lineRule="auto"/>
              <w:rPr>
                <w:sz w:val="24"/>
                <w:szCs w:val="24"/>
              </w:rPr>
            </w:pPr>
            <w:proofErr w:type="spellStart"/>
            <w:r w:rsidRPr="00677317">
              <w:rPr>
                <w:sz w:val="24"/>
                <w:szCs w:val="24"/>
              </w:rPr>
              <w:t>Maarin</w:t>
            </w:r>
            <w:proofErr w:type="spellEnd"/>
            <w:r w:rsidRPr="00677317">
              <w:rPr>
                <w:sz w:val="24"/>
                <w:szCs w:val="24"/>
              </w:rPr>
              <w:t xml:space="preserve"> </w:t>
            </w:r>
            <w:proofErr w:type="spellStart"/>
            <w:r w:rsidRPr="00677317">
              <w:rPr>
                <w:sz w:val="24"/>
                <w:szCs w:val="24"/>
              </w:rPr>
              <w:t>Ektermann</w:t>
            </w:r>
            <w:proofErr w:type="spellEnd"/>
            <w:r w:rsidR="006F28D8" w:rsidRPr="00677317">
              <w:rPr>
                <w:sz w:val="24"/>
                <w:szCs w:val="24"/>
              </w:rPr>
              <w:t>, Eesti Kunstnike Liit</w:t>
            </w:r>
          </w:p>
          <w:p w14:paraId="2F8659C9" w14:textId="7333C0F6" w:rsidR="00EA3EC9" w:rsidRPr="004376AE" w:rsidRDefault="00B15FB9" w:rsidP="00266B15">
            <w:pPr>
              <w:spacing w:line="252" w:lineRule="auto"/>
              <w:rPr>
                <w:sz w:val="24"/>
                <w:szCs w:val="24"/>
                <w:highlight w:val="yellow"/>
              </w:rPr>
            </w:pPr>
            <w:r w:rsidRPr="00B15FB9">
              <w:rPr>
                <w:sz w:val="24"/>
                <w:szCs w:val="24"/>
              </w:rPr>
              <w:t>Kai Lobjakas</w:t>
            </w:r>
            <w:r w:rsidR="00EA3EC9" w:rsidRPr="00B15FB9">
              <w:rPr>
                <w:sz w:val="24"/>
                <w:szCs w:val="24"/>
              </w:rPr>
              <w:t>, Eesti Kunstiteadlaste ja Kuraatorite Ühing</w:t>
            </w:r>
          </w:p>
        </w:tc>
      </w:tr>
      <w:tr w:rsidR="00B35AA2" w:rsidRPr="00CF4FB3" w14:paraId="44531457" w14:textId="77777777" w:rsidTr="00F7654F">
        <w:tc>
          <w:tcPr>
            <w:tcW w:w="696" w:type="dxa"/>
          </w:tcPr>
          <w:p w14:paraId="3DDF8FBB" w14:textId="77777777" w:rsidR="00B35AA2" w:rsidRPr="00CF4FB3" w:rsidRDefault="00B35AA2" w:rsidP="007E0267">
            <w:pPr>
              <w:spacing w:line="252" w:lineRule="auto"/>
              <w:jc w:val="both"/>
              <w:rPr>
                <w:sz w:val="24"/>
                <w:szCs w:val="24"/>
              </w:rPr>
            </w:pPr>
            <w:r w:rsidRPr="00CF4FB3">
              <w:rPr>
                <w:sz w:val="24"/>
                <w:szCs w:val="24"/>
              </w:rPr>
              <w:t>1.10.</w:t>
            </w:r>
          </w:p>
        </w:tc>
        <w:tc>
          <w:tcPr>
            <w:tcW w:w="2723" w:type="dxa"/>
          </w:tcPr>
          <w:p w14:paraId="4499BEC4" w14:textId="77777777" w:rsidR="00B35AA2" w:rsidRPr="00CF4FB3" w:rsidRDefault="00B35AA2" w:rsidP="007E0267">
            <w:pPr>
              <w:spacing w:line="252" w:lineRule="auto"/>
              <w:rPr>
                <w:sz w:val="24"/>
                <w:szCs w:val="24"/>
              </w:rPr>
            </w:pPr>
            <w:r w:rsidRPr="00CF4FB3">
              <w:rPr>
                <w:sz w:val="24"/>
                <w:szCs w:val="24"/>
              </w:rPr>
              <w:t>Kvalifitseerimiskomisjoni liikmed</w:t>
            </w:r>
          </w:p>
        </w:tc>
        <w:tc>
          <w:tcPr>
            <w:tcW w:w="6074" w:type="dxa"/>
          </w:tcPr>
          <w:p w14:paraId="21DF4F80" w14:textId="77777777" w:rsidR="009E69D0" w:rsidRPr="001707E4" w:rsidRDefault="009E69D0" w:rsidP="007E0267">
            <w:pPr>
              <w:spacing w:line="252" w:lineRule="auto"/>
              <w:rPr>
                <w:sz w:val="24"/>
                <w:szCs w:val="24"/>
              </w:rPr>
            </w:pPr>
            <w:r w:rsidRPr="001707E4">
              <w:rPr>
                <w:sz w:val="24"/>
                <w:szCs w:val="24"/>
              </w:rPr>
              <w:t>E</w:t>
            </w:r>
            <w:r w:rsidR="00B35AA2" w:rsidRPr="001707E4">
              <w:rPr>
                <w:sz w:val="24"/>
                <w:szCs w:val="24"/>
              </w:rPr>
              <w:t>simees:</w:t>
            </w:r>
            <w:r w:rsidRPr="001707E4">
              <w:rPr>
                <w:sz w:val="24"/>
                <w:szCs w:val="24"/>
              </w:rPr>
              <w:t xml:space="preserve"> </w:t>
            </w:r>
          </w:p>
          <w:p w14:paraId="6E7AE693" w14:textId="06F2CA09" w:rsidR="009E69D0" w:rsidRPr="001707E4" w:rsidRDefault="003C2CB0" w:rsidP="007E0267">
            <w:pPr>
              <w:spacing w:line="252" w:lineRule="auto"/>
              <w:rPr>
                <w:sz w:val="24"/>
                <w:szCs w:val="24"/>
              </w:rPr>
            </w:pPr>
            <w:r w:rsidRPr="001707E4">
              <w:rPr>
                <w:sz w:val="24"/>
                <w:szCs w:val="24"/>
              </w:rPr>
              <w:t>Margus Reinberg</w:t>
            </w:r>
            <w:r w:rsidR="009E69D0" w:rsidRPr="001707E4">
              <w:rPr>
                <w:sz w:val="24"/>
                <w:szCs w:val="24"/>
              </w:rPr>
              <w:t xml:space="preserve">, </w:t>
            </w:r>
            <w:r w:rsidR="00B77563" w:rsidRPr="001707E4">
              <w:rPr>
                <w:sz w:val="24"/>
                <w:szCs w:val="24"/>
              </w:rPr>
              <w:t xml:space="preserve">haldusosakonna </w:t>
            </w:r>
            <w:r w:rsidRPr="001707E4">
              <w:rPr>
                <w:sz w:val="24"/>
                <w:szCs w:val="24"/>
              </w:rPr>
              <w:t>2. büroo direktor</w:t>
            </w:r>
            <w:r w:rsidR="0009450D" w:rsidRPr="001707E4">
              <w:rPr>
                <w:sz w:val="24"/>
                <w:szCs w:val="24"/>
              </w:rPr>
              <w:t>, Välisministeerium</w:t>
            </w:r>
          </w:p>
          <w:p w14:paraId="6A736354" w14:textId="22B76483" w:rsidR="00B35AA2" w:rsidRPr="001707E4" w:rsidRDefault="009E69D0" w:rsidP="007E0267">
            <w:pPr>
              <w:spacing w:line="252" w:lineRule="auto"/>
              <w:rPr>
                <w:sz w:val="24"/>
                <w:szCs w:val="24"/>
              </w:rPr>
            </w:pPr>
            <w:r w:rsidRPr="001707E4">
              <w:rPr>
                <w:sz w:val="24"/>
                <w:szCs w:val="24"/>
              </w:rPr>
              <w:t>L</w:t>
            </w:r>
            <w:r w:rsidR="00B35AA2" w:rsidRPr="001707E4">
              <w:rPr>
                <w:sz w:val="24"/>
                <w:szCs w:val="24"/>
              </w:rPr>
              <w:t>iikmed:</w:t>
            </w:r>
          </w:p>
          <w:p w14:paraId="57AE7714" w14:textId="60FBC568" w:rsidR="009E69D0" w:rsidRPr="001707E4" w:rsidRDefault="003C2CB0" w:rsidP="007E0267">
            <w:pPr>
              <w:spacing w:line="252" w:lineRule="auto"/>
              <w:rPr>
                <w:sz w:val="24"/>
                <w:szCs w:val="24"/>
              </w:rPr>
            </w:pPr>
            <w:r w:rsidRPr="001707E4">
              <w:rPr>
                <w:sz w:val="24"/>
                <w:szCs w:val="24"/>
              </w:rPr>
              <w:t>Erko Vares</w:t>
            </w:r>
            <w:r w:rsidR="009E69D0" w:rsidRPr="001707E4">
              <w:rPr>
                <w:sz w:val="24"/>
                <w:szCs w:val="24"/>
              </w:rPr>
              <w:t xml:space="preserve">, </w:t>
            </w:r>
            <w:r w:rsidR="00B77563" w:rsidRPr="001707E4">
              <w:rPr>
                <w:sz w:val="24"/>
                <w:szCs w:val="24"/>
              </w:rPr>
              <w:t>haldusosakonna 2.</w:t>
            </w:r>
            <w:r w:rsidRPr="001707E4">
              <w:rPr>
                <w:sz w:val="24"/>
                <w:szCs w:val="24"/>
              </w:rPr>
              <w:t xml:space="preserve"> büroo</w:t>
            </w:r>
            <w:r w:rsidR="00B77563" w:rsidRPr="001707E4">
              <w:rPr>
                <w:sz w:val="24"/>
                <w:szCs w:val="24"/>
              </w:rPr>
              <w:t xml:space="preserve"> </w:t>
            </w:r>
            <w:r w:rsidR="00D73211" w:rsidRPr="001707E4">
              <w:rPr>
                <w:sz w:val="24"/>
                <w:szCs w:val="24"/>
              </w:rPr>
              <w:t>peaspetsialist</w:t>
            </w:r>
            <w:r w:rsidR="0009450D" w:rsidRPr="001707E4">
              <w:rPr>
                <w:sz w:val="24"/>
                <w:szCs w:val="24"/>
              </w:rPr>
              <w:t>, Välisministeerium</w:t>
            </w:r>
          </w:p>
          <w:p w14:paraId="5C79B64A" w14:textId="37344CEC" w:rsidR="00B35AA2" w:rsidRPr="00CF4FB3" w:rsidRDefault="00B77563" w:rsidP="007E0267">
            <w:pPr>
              <w:spacing w:line="252" w:lineRule="auto"/>
              <w:rPr>
                <w:sz w:val="24"/>
                <w:szCs w:val="24"/>
              </w:rPr>
            </w:pPr>
            <w:r w:rsidRPr="001707E4">
              <w:rPr>
                <w:sz w:val="24"/>
                <w:szCs w:val="24"/>
              </w:rPr>
              <w:t>Katrin Kapanen, haldusosakonna 2.</w:t>
            </w:r>
            <w:r w:rsidR="003C2CB0" w:rsidRPr="001707E4">
              <w:rPr>
                <w:sz w:val="24"/>
                <w:szCs w:val="24"/>
              </w:rPr>
              <w:t xml:space="preserve"> büroo</w:t>
            </w:r>
            <w:r w:rsidRPr="001707E4">
              <w:rPr>
                <w:sz w:val="24"/>
                <w:szCs w:val="24"/>
              </w:rPr>
              <w:t xml:space="preserve"> peaspetsialist</w:t>
            </w:r>
            <w:r w:rsidR="0009450D" w:rsidRPr="001707E4">
              <w:rPr>
                <w:sz w:val="24"/>
                <w:szCs w:val="24"/>
              </w:rPr>
              <w:t>, Välisministeerium</w:t>
            </w:r>
          </w:p>
        </w:tc>
      </w:tr>
      <w:tr w:rsidR="00B35AA2" w:rsidRPr="00CF4FB3" w14:paraId="4FCEDB68" w14:textId="77777777" w:rsidTr="00F7654F">
        <w:tc>
          <w:tcPr>
            <w:tcW w:w="696" w:type="dxa"/>
          </w:tcPr>
          <w:p w14:paraId="4240372E" w14:textId="77777777" w:rsidR="00B35AA2" w:rsidRPr="00CF4FB3" w:rsidRDefault="00B35AA2" w:rsidP="007E0267">
            <w:pPr>
              <w:spacing w:line="252" w:lineRule="auto"/>
              <w:jc w:val="both"/>
              <w:rPr>
                <w:sz w:val="24"/>
                <w:szCs w:val="24"/>
              </w:rPr>
            </w:pPr>
            <w:r w:rsidRPr="00CF4FB3">
              <w:rPr>
                <w:sz w:val="24"/>
                <w:szCs w:val="24"/>
              </w:rPr>
              <w:t>1.11.</w:t>
            </w:r>
          </w:p>
        </w:tc>
        <w:tc>
          <w:tcPr>
            <w:tcW w:w="2723" w:type="dxa"/>
          </w:tcPr>
          <w:p w14:paraId="3491B6EE" w14:textId="77777777" w:rsidR="00B35AA2" w:rsidRPr="00CF4FB3" w:rsidRDefault="00B35AA2" w:rsidP="007E0267">
            <w:pPr>
              <w:spacing w:line="252" w:lineRule="auto"/>
              <w:rPr>
                <w:sz w:val="24"/>
                <w:szCs w:val="24"/>
              </w:rPr>
            </w:pPr>
            <w:r w:rsidRPr="00CF4FB3">
              <w:rPr>
                <w:sz w:val="24"/>
                <w:szCs w:val="24"/>
              </w:rPr>
              <w:t xml:space="preserve">Konkursi kontaktisik </w:t>
            </w:r>
          </w:p>
        </w:tc>
        <w:tc>
          <w:tcPr>
            <w:tcW w:w="6074" w:type="dxa"/>
          </w:tcPr>
          <w:p w14:paraId="32075D82" w14:textId="77777777" w:rsidR="00B35AA2" w:rsidRDefault="0009450D" w:rsidP="0009450D">
            <w:pPr>
              <w:spacing w:line="252" w:lineRule="auto"/>
              <w:rPr>
                <w:sz w:val="24"/>
                <w:szCs w:val="24"/>
              </w:rPr>
            </w:pPr>
            <w:r>
              <w:rPr>
                <w:sz w:val="24"/>
                <w:szCs w:val="24"/>
              </w:rPr>
              <w:t>Katrin Kapanen</w:t>
            </w:r>
            <w:r w:rsidR="00D70C6E">
              <w:rPr>
                <w:sz w:val="24"/>
                <w:szCs w:val="24"/>
              </w:rPr>
              <w:t xml:space="preserve">, </w:t>
            </w:r>
            <w:r w:rsidR="00B35AA2" w:rsidRPr="00CF4FB3">
              <w:rPr>
                <w:sz w:val="24"/>
                <w:szCs w:val="24"/>
              </w:rPr>
              <w:t xml:space="preserve">telefon: </w:t>
            </w:r>
            <w:r>
              <w:rPr>
                <w:sz w:val="24"/>
                <w:szCs w:val="24"/>
              </w:rPr>
              <w:t>(+372) 637 7385</w:t>
            </w:r>
            <w:r w:rsidR="00D70C6E">
              <w:rPr>
                <w:sz w:val="24"/>
                <w:szCs w:val="24"/>
              </w:rPr>
              <w:t xml:space="preserve">, </w:t>
            </w:r>
            <w:r>
              <w:rPr>
                <w:sz w:val="24"/>
                <w:szCs w:val="24"/>
              </w:rPr>
              <w:t xml:space="preserve">GSM (+372) 5647 8386, </w:t>
            </w:r>
            <w:r w:rsidR="00D70C6E">
              <w:rPr>
                <w:sz w:val="24"/>
                <w:szCs w:val="24"/>
              </w:rPr>
              <w:t>e-post</w:t>
            </w:r>
            <w:r>
              <w:rPr>
                <w:sz w:val="24"/>
                <w:szCs w:val="24"/>
              </w:rPr>
              <w:t xml:space="preserve">: </w:t>
            </w:r>
            <w:hyperlink r:id="rId8" w:history="1">
              <w:r w:rsidRPr="00FC5511">
                <w:rPr>
                  <w:rStyle w:val="Hyperlink"/>
                  <w:sz w:val="24"/>
                  <w:szCs w:val="24"/>
                </w:rPr>
                <w:t>katrin.kapanen@mfa.ee</w:t>
              </w:r>
            </w:hyperlink>
            <w:r>
              <w:rPr>
                <w:sz w:val="24"/>
                <w:szCs w:val="24"/>
              </w:rPr>
              <w:t xml:space="preserve"> </w:t>
            </w:r>
          </w:p>
          <w:p w14:paraId="55238C6C" w14:textId="3F059E2F" w:rsidR="00BF5303" w:rsidRPr="00CF4FB3" w:rsidRDefault="00BF5303" w:rsidP="00BF5303">
            <w:pPr>
              <w:spacing w:line="252" w:lineRule="auto"/>
              <w:rPr>
                <w:sz w:val="24"/>
                <w:szCs w:val="24"/>
              </w:rPr>
            </w:pPr>
            <w:r w:rsidRPr="00BF5303">
              <w:rPr>
                <w:sz w:val="24"/>
                <w:szCs w:val="24"/>
              </w:rPr>
              <w:t xml:space="preserve">Võistlusjuhendi kohta saab selgitusi või täiendavat teavet, edastades küsimuse </w:t>
            </w:r>
            <w:r>
              <w:rPr>
                <w:sz w:val="24"/>
                <w:szCs w:val="24"/>
              </w:rPr>
              <w:t>eespool toodud</w:t>
            </w:r>
            <w:r w:rsidRPr="00BF5303">
              <w:rPr>
                <w:sz w:val="24"/>
                <w:szCs w:val="24"/>
              </w:rPr>
              <w:t xml:space="preserve"> e-posti aadressil</w:t>
            </w:r>
          </w:p>
        </w:tc>
      </w:tr>
      <w:tr w:rsidR="00B35AA2" w:rsidRPr="00CF4FB3" w14:paraId="233B71B0" w14:textId="77777777" w:rsidTr="00F7654F">
        <w:tc>
          <w:tcPr>
            <w:tcW w:w="696" w:type="dxa"/>
          </w:tcPr>
          <w:p w14:paraId="4DC40C42" w14:textId="77777777" w:rsidR="00B35AA2" w:rsidRPr="00CF4FB3" w:rsidRDefault="00B35AA2" w:rsidP="007E0267">
            <w:pPr>
              <w:spacing w:line="252" w:lineRule="auto"/>
              <w:jc w:val="both"/>
              <w:rPr>
                <w:sz w:val="24"/>
                <w:szCs w:val="24"/>
              </w:rPr>
            </w:pPr>
            <w:r w:rsidRPr="00CF4FB3">
              <w:rPr>
                <w:sz w:val="24"/>
                <w:szCs w:val="24"/>
              </w:rPr>
              <w:t>1.12.</w:t>
            </w:r>
          </w:p>
        </w:tc>
        <w:tc>
          <w:tcPr>
            <w:tcW w:w="2723" w:type="dxa"/>
          </w:tcPr>
          <w:p w14:paraId="751713E5" w14:textId="77777777" w:rsidR="00B35AA2" w:rsidRPr="00CF4FB3" w:rsidRDefault="00B35AA2" w:rsidP="007E0267">
            <w:pPr>
              <w:spacing w:line="252" w:lineRule="auto"/>
              <w:rPr>
                <w:sz w:val="24"/>
                <w:szCs w:val="24"/>
              </w:rPr>
            </w:pPr>
            <w:r w:rsidRPr="00CF4FB3">
              <w:rPr>
                <w:sz w:val="24"/>
                <w:szCs w:val="24"/>
              </w:rPr>
              <w:t>Võistlusjuhendi lisad</w:t>
            </w:r>
          </w:p>
        </w:tc>
        <w:tc>
          <w:tcPr>
            <w:tcW w:w="6074" w:type="dxa"/>
          </w:tcPr>
          <w:p w14:paraId="6C62E3C3" w14:textId="77777777" w:rsidR="001306DC" w:rsidRPr="001707E4" w:rsidRDefault="003112C1" w:rsidP="003112C1">
            <w:pPr>
              <w:spacing w:line="252" w:lineRule="auto"/>
              <w:ind w:left="850" w:hanging="850"/>
              <w:rPr>
                <w:sz w:val="24"/>
                <w:szCs w:val="24"/>
              </w:rPr>
            </w:pPr>
            <w:r w:rsidRPr="001707E4">
              <w:rPr>
                <w:sz w:val="24"/>
                <w:szCs w:val="24"/>
              </w:rPr>
              <w:t>Lisa 1 – Lähteülesanne</w:t>
            </w:r>
          </w:p>
          <w:p w14:paraId="1DB39CB5" w14:textId="32AFA026" w:rsidR="00BF5303" w:rsidRPr="001707E4" w:rsidRDefault="00BF5303" w:rsidP="003112C1">
            <w:pPr>
              <w:spacing w:line="252" w:lineRule="auto"/>
              <w:ind w:left="850" w:hanging="850"/>
              <w:rPr>
                <w:sz w:val="24"/>
                <w:szCs w:val="24"/>
              </w:rPr>
            </w:pPr>
            <w:r w:rsidRPr="001707E4">
              <w:rPr>
                <w:sz w:val="24"/>
                <w:szCs w:val="24"/>
              </w:rPr>
              <w:t>Lisa 2</w:t>
            </w:r>
            <w:r w:rsidR="00206D3B" w:rsidRPr="001707E4">
              <w:rPr>
                <w:sz w:val="24"/>
                <w:szCs w:val="24"/>
              </w:rPr>
              <w:t xml:space="preserve"> –</w:t>
            </w:r>
            <w:r w:rsidRPr="001707E4">
              <w:rPr>
                <w:sz w:val="24"/>
                <w:szCs w:val="24"/>
              </w:rPr>
              <w:t xml:space="preserve"> Dokumentide täitmise juhend</w:t>
            </w:r>
          </w:p>
          <w:p w14:paraId="75262FBD" w14:textId="328B38CE" w:rsidR="00BF5303" w:rsidRPr="001707E4" w:rsidRDefault="00BF5303" w:rsidP="00BF5303">
            <w:pPr>
              <w:spacing w:line="252" w:lineRule="auto"/>
              <w:ind w:left="850" w:hanging="850"/>
              <w:rPr>
                <w:sz w:val="24"/>
                <w:szCs w:val="24"/>
              </w:rPr>
            </w:pPr>
            <w:r w:rsidRPr="001707E4">
              <w:rPr>
                <w:sz w:val="24"/>
                <w:szCs w:val="24"/>
              </w:rPr>
              <w:t>Lisa 3</w:t>
            </w:r>
            <w:r w:rsidR="00206D3B" w:rsidRPr="001707E4">
              <w:rPr>
                <w:sz w:val="24"/>
                <w:szCs w:val="24"/>
              </w:rPr>
              <w:t xml:space="preserve"> –</w:t>
            </w:r>
            <w:r w:rsidRPr="001707E4">
              <w:rPr>
                <w:sz w:val="24"/>
                <w:szCs w:val="24"/>
              </w:rPr>
              <w:t xml:space="preserve"> p-s </w:t>
            </w:r>
            <w:r w:rsidR="00D52452" w:rsidRPr="001707E4">
              <w:rPr>
                <w:sz w:val="24"/>
                <w:szCs w:val="24"/>
              </w:rPr>
              <w:t xml:space="preserve">6.2 </w:t>
            </w:r>
            <w:r w:rsidRPr="001707E4">
              <w:rPr>
                <w:sz w:val="24"/>
                <w:szCs w:val="24"/>
              </w:rPr>
              <w:t>toodud osalemistaotluse koosseisus esitatavad dokumendid</w:t>
            </w:r>
          </w:p>
          <w:p w14:paraId="116322D1" w14:textId="106166C7" w:rsidR="00BF5303" w:rsidRPr="00CF4FB3" w:rsidRDefault="00BF5303" w:rsidP="001D3E12">
            <w:pPr>
              <w:spacing w:line="252" w:lineRule="auto"/>
              <w:ind w:left="850" w:hanging="850"/>
              <w:rPr>
                <w:sz w:val="24"/>
                <w:szCs w:val="24"/>
              </w:rPr>
            </w:pPr>
            <w:r w:rsidRPr="001707E4">
              <w:rPr>
                <w:sz w:val="24"/>
                <w:szCs w:val="24"/>
              </w:rPr>
              <w:t xml:space="preserve">Lisa 4 </w:t>
            </w:r>
            <w:r w:rsidR="00206D3B" w:rsidRPr="001707E4">
              <w:rPr>
                <w:sz w:val="24"/>
                <w:szCs w:val="24"/>
              </w:rPr>
              <w:t>–</w:t>
            </w:r>
            <w:r w:rsidR="001D3E12" w:rsidRPr="001707E4">
              <w:rPr>
                <w:sz w:val="24"/>
                <w:szCs w:val="24"/>
              </w:rPr>
              <w:t>H</w:t>
            </w:r>
            <w:r w:rsidRPr="001707E4">
              <w:rPr>
                <w:sz w:val="24"/>
                <w:szCs w:val="24"/>
              </w:rPr>
              <w:t>ankelepingu kavand</w:t>
            </w:r>
          </w:p>
        </w:tc>
      </w:tr>
      <w:tr w:rsidR="00BF5303" w:rsidRPr="00CF4FB3" w14:paraId="7438C701" w14:textId="77777777" w:rsidTr="00F7654F">
        <w:tc>
          <w:tcPr>
            <w:tcW w:w="696" w:type="dxa"/>
          </w:tcPr>
          <w:p w14:paraId="1599C784" w14:textId="051BE12D" w:rsidR="00BF5303" w:rsidRPr="00CF4FB3" w:rsidRDefault="00BF5303" w:rsidP="007E0267">
            <w:pPr>
              <w:spacing w:line="252" w:lineRule="auto"/>
              <w:jc w:val="both"/>
              <w:rPr>
                <w:sz w:val="24"/>
                <w:szCs w:val="24"/>
              </w:rPr>
            </w:pPr>
            <w:r>
              <w:rPr>
                <w:sz w:val="24"/>
                <w:szCs w:val="24"/>
              </w:rPr>
              <w:t xml:space="preserve">1.13 </w:t>
            </w:r>
          </w:p>
        </w:tc>
        <w:tc>
          <w:tcPr>
            <w:tcW w:w="2723" w:type="dxa"/>
          </w:tcPr>
          <w:p w14:paraId="4787E201" w14:textId="63317816" w:rsidR="00BF5303" w:rsidRPr="00CF4FB3" w:rsidRDefault="00720A38" w:rsidP="007E0267">
            <w:pPr>
              <w:spacing w:line="252" w:lineRule="auto"/>
              <w:rPr>
                <w:sz w:val="24"/>
                <w:szCs w:val="24"/>
              </w:rPr>
            </w:pPr>
            <w:r>
              <w:rPr>
                <w:sz w:val="24"/>
                <w:szCs w:val="24"/>
              </w:rPr>
              <w:t>Kavandite tagastamise koht</w:t>
            </w:r>
          </w:p>
        </w:tc>
        <w:tc>
          <w:tcPr>
            <w:tcW w:w="6074" w:type="dxa"/>
          </w:tcPr>
          <w:p w14:paraId="61BC8C41" w14:textId="0CF585EE" w:rsidR="00720A38" w:rsidRDefault="00720A38" w:rsidP="003112C1">
            <w:pPr>
              <w:spacing w:line="252" w:lineRule="auto"/>
              <w:ind w:left="850" w:hanging="850"/>
              <w:rPr>
                <w:sz w:val="24"/>
                <w:szCs w:val="24"/>
              </w:rPr>
            </w:pPr>
            <w:r>
              <w:rPr>
                <w:sz w:val="24"/>
                <w:szCs w:val="24"/>
              </w:rPr>
              <w:t>Islandi v</w:t>
            </w:r>
            <w:r w:rsidR="00084B60">
              <w:rPr>
                <w:sz w:val="24"/>
                <w:szCs w:val="24"/>
              </w:rPr>
              <w:t>äljak</w:t>
            </w:r>
            <w:r>
              <w:rPr>
                <w:sz w:val="24"/>
                <w:szCs w:val="24"/>
              </w:rPr>
              <w:t xml:space="preserve"> 1, Tallinn, </w:t>
            </w:r>
          </w:p>
          <w:p w14:paraId="42F60C0A" w14:textId="279C0A74" w:rsidR="00BF5303" w:rsidRDefault="00206D3B" w:rsidP="00225C0F">
            <w:pPr>
              <w:spacing w:line="252" w:lineRule="auto"/>
              <w:ind w:left="20" w:hanging="20"/>
              <w:rPr>
                <w:sz w:val="24"/>
                <w:szCs w:val="24"/>
              </w:rPr>
            </w:pPr>
            <w:r>
              <w:rPr>
                <w:sz w:val="24"/>
                <w:szCs w:val="24"/>
              </w:rPr>
              <w:t xml:space="preserve">Tagastamiseks </w:t>
            </w:r>
            <w:r w:rsidR="00720A38">
              <w:rPr>
                <w:sz w:val="24"/>
                <w:szCs w:val="24"/>
              </w:rPr>
              <w:t xml:space="preserve">palun </w:t>
            </w:r>
            <w:r>
              <w:rPr>
                <w:sz w:val="24"/>
                <w:szCs w:val="24"/>
              </w:rPr>
              <w:t xml:space="preserve">ühendust võtta </w:t>
            </w:r>
            <w:r w:rsidR="00F3321D">
              <w:rPr>
                <w:sz w:val="24"/>
                <w:szCs w:val="24"/>
              </w:rPr>
              <w:t>p.1.11 nimetat</w:t>
            </w:r>
            <w:r w:rsidR="00720A38">
              <w:rPr>
                <w:sz w:val="24"/>
                <w:szCs w:val="24"/>
              </w:rPr>
              <w:t>ud kontaktisik</w:t>
            </w:r>
            <w:r w:rsidR="00F3321D">
              <w:rPr>
                <w:sz w:val="24"/>
                <w:szCs w:val="24"/>
              </w:rPr>
              <w:t>uga</w:t>
            </w:r>
          </w:p>
        </w:tc>
      </w:tr>
      <w:tr w:rsidR="00F3321D" w:rsidRPr="00CF4FB3" w14:paraId="25598738" w14:textId="77777777" w:rsidTr="00F7654F">
        <w:tc>
          <w:tcPr>
            <w:tcW w:w="696" w:type="dxa"/>
          </w:tcPr>
          <w:p w14:paraId="50838C05" w14:textId="77777777" w:rsidR="00F3321D" w:rsidRDefault="00F3321D" w:rsidP="007E0267">
            <w:pPr>
              <w:spacing w:line="252" w:lineRule="auto"/>
              <w:jc w:val="both"/>
              <w:rPr>
                <w:sz w:val="24"/>
                <w:szCs w:val="24"/>
              </w:rPr>
            </w:pPr>
            <w:r>
              <w:rPr>
                <w:sz w:val="24"/>
                <w:szCs w:val="24"/>
              </w:rPr>
              <w:t>1.14</w:t>
            </w:r>
          </w:p>
          <w:p w14:paraId="76F8B2FB" w14:textId="6BA2682E" w:rsidR="00F3321D" w:rsidRDefault="00F3321D" w:rsidP="007E0267">
            <w:pPr>
              <w:spacing w:line="252" w:lineRule="auto"/>
              <w:jc w:val="both"/>
              <w:rPr>
                <w:sz w:val="24"/>
                <w:szCs w:val="24"/>
              </w:rPr>
            </w:pPr>
          </w:p>
        </w:tc>
        <w:tc>
          <w:tcPr>
            <w:tcW w:w="2723" w:type="dxa"/>
          </w:tcPr>
          <w:p w14:paraId="3DF737CD" w14:textId="10693030" w:rsidR="00F3321D" w:rsidRDefault="00206D3B" w:rsidP="007E0267">
            <w:pPr>
              <w:spacing w:line="252" w:lineRule="auto"/>
              <w:rPr>
                <w:sz w:val="24"/>
                <w:szCs w:val="24"/>
              </w:rPr>
            </w:pPr>
            <w:r>
              <w:rPr>
                <w:sz w:val="24"/>
                <w:szCs w:val="24"/>
              </w:rPr>
              <w:t>Muud</w:t>
            </w:r>
          </w:p>
        </w:tc>
        <w:tc>
          <w:tcPr>
            <w:tcW w:w="6074" w:type="dxa"/>
          </w:tcPr>
          <w:p w14:paraId="50248D9C" w14:textId="5E45D111" w:rsidR="00F3321D" w:rsidRDefault="00F3321D" w:rsidP="00225C0F">
            <w:pPr>
              <w:spacing w:line="252" w:lineRule="auto"/>
              <w:ind w:left="20" w:hanging="20"/>
              <w:rPr>
                <w:sz w:val="24"/>
                <w:szCs w:val="24"/>
              </w:rPr>
            </w:pPr>
            <w:r w:rsidRPr="002424C9">
              <w:rPr>
                <w:sz w:val="24"/>
                <w:szCs w:val="24"/>
                <w:lang w:eastAsia="ar-SA"/>
              </w:rPr>
              <w:t>Tellijal on õigus korraldada konkursitöö kavanditest avalik näitus. Kõik kavandid osalevad anonüümselt võistlusnimede all näitusel, auhinnatava esikolmiku autorite nimed avalikustatakse autasustamisel.</w:t>
            </w:r>
          </w:p>
        </w:tc>
      </w:tr>
    </w:tbl>
    <w:p w14:paraId="739E853D" w14:textId="77777777" w:rsidR="002424C9" w:rsidRPr="00CF4FB3" w:rsidRDefault="002424C9" w:rsidP="002424C9">
      <w:pPr>
        <w:autoSpaceDE w:val="0"/>
        <w:spacing w:after="0" w:line="252" w:lineRule="auto"/>
        <w:jc w:val="both"/>
        <w:rPr>
          <w:rFonts w:ascii="Times New Roman" w:eastAsia="Times New Roman" w:hAnsi="Times New Roman" w:cs="Times New Roman"/>
          <w:sz w:val="24"/>
          <w:szCs w:val="24"/>
          <w:lang w:eastAsia="ar-SA"/>
        </w:rPr>
      </w:pPr>
    </w:p>
    <w:p w14:paraId="4E6D2EFE" w14:textId="253E8D2A" w:rsidR="00B35AA2" w:rsidRPr="00E05C82" w:rsidRDefault="00E05C82" w:rsidP="002424C9">
      <w:pPr>
        <w:pStyle w:val="ListParagraph"/>
        <w:keepNext/>
        <w:numPr>
          <w:ilvl w:val="0"/>
          <w:numId w:val="20"/>
        </w:numPr>
        <w:spacing w:after="0" w:line="252" w:lineRule="auto"/>
        <w:ind w:left="284" w:hanging="284"/>
        <w:jc w:val="both"/>
        <w:outlineLvl w:val="0"/>
        <w:rPr>
          <w:rFonts w:ascii="Times New Roman" w:eastAsia="Times New Roman" w:hAnsi="Times New Roman" w:cs="Times New Roman"/>
          <w:b/>
          <w:bCs/>
          <w:kern w:val="32"/>
          <w:sz w:val="24"/>
          <w:szCs w:val="24"/>
        </w:rPr>
      </w:pPr>
      <w:bookmarkStart w:id="1" w:name="_RIIGIHANKE_OBJEKTI_NIMETUS,"/>
      <w:bookmarkStart w:id="2" w:name="_HANKELEPINGU_T%25C3%2584ITMISE_T%25C3%2"/>
      <w:bookmarkStart w:id="3" w:name="_PAKKUMISE_ETTEVALMISTAMISE_JUHISED"/>
      <w:bookmarkStart w:id="4" w:name="_RIIGIHANKE_TEHNILINE_KIRJELDUS"/>
      <w:bookmarkStart w:id="5" w:name="_Toc322704828"/>
      <w:bookmarkEnd w:id="1"/>
      <w:bookmarkEnd w:id="2"/>
      <w:bookmarkEnd w:id="3"/>
      <w:bookmarkEnd w:id="4"/>
      <w:r>
        <w:rPr>
          <w:rFonts w:ascii="Times New Roman" w:eastAsia="Times New Roman" w:hAnsi="Times New Roman" w:cs="Times New Roman"/>
          <w:b/>
          <w:bCs/>
          <w:kern w:val="32"/>
          <w:sz w:val="24"/>
          <w:szCs w:val="24"/>
        </w:rPr>
        <w:t>Lähte</w:t>
      </w:r>
      <w:r w:rsidR="00B35AA2" w:rsidRPr="00E05C82">
        <w:rPr>
          <w:rFonts w:ascii="Times New Roman" w:eastAsia="Times New Roman" w:hAnsi="Times New Roman" w:cs="Times New Roman"/>
          <w:b/>
          <w:bCs/>
          <w:kern w:val="32"/>
          <w:sz w:val="24"/>
          <w:szCs w:val="24"/>
        </w:rPr>
        <w:t>ülesanne</w:t>
      </w:r>
      <w:bookmarkEnd w:id="5"/>
    </w:p>
    <w:p w14:paraId="4DB09B17" w14:textId="77777777" w:rsidR="00B35AA2" w:rsidRPr="00CF4FB3" w:rsidRDefault="00B35AA2" w:rsidP="00B15A49">
      <w:pPr>
        <w:spacing w:after="0" w:line="252" w:lineRule="auto"/>
        <w:contextualSpacing/>
        <w:jc w:val="both"/>
        <w:rPr>
          <w:rFonts w:ascii="Times New Roman" w:eastAsia="Times New Roman" w:hAnsi="Times New Roman" w:cs="Times New Roman"/>
          <w:color w:val="000000"/>
          <w:sz w:val="24"/>
          <w:szCs w:val="24"/>
        </w:rPr>
      </w:pPr>
      <w:r w:rsidRPr="00CF4FB3">
        <w:rPr>
          <w:rFonts w:ascii="Times New Roman" w:eastAsia="Times New Roman" w:hAnsi="Times New Roman" w:cs="Times New Roman"/>
          <w:sz w:val="24"/>
          <w:szCs w:val="24"/>
          <w:lang w:eastAsia="ar-SA"/>
        </w:rPr>
        <w:t>Konkursi lähteülesanne on esitatud võistlusjuhendi lisas 1.</w:t>
      </w:r>
    </w:p>
    <w:p w14:paraId="0B3AB2E0" w14:textId="77777777" w:rsidR="00B35AA2" w:rsidRPr="00CF4FB3" w:rsidRDefault="00B35AA2" w:rsidP="007E0267">
      <w:pPr>
        <w:keepNext/>
        <w:tabs>
          <w:tab w:val="num" w:pos="567"/>
        </w:tabs>
        <w:autoSpaceDE w:val="0"/>
        <w:spacing w:after="0" w:line="252" w:lineRule="auto"/>
        <w:ind w:left="567" w:hanging="567"/>
        <w:jc w:val="both"/>
        <w:outlineLvl w:val="0"/>
        <w:rPr>
          <w:rFonts w:ascii="Times New Roman" w:eastAsia="Times New Roman" w:hAnsi="Times New Roman" w:cs="Times New Roman"/>
          <w:sz w:val="24"/>
          <w:szCs w:val="24"/>
          <w:lang w:eastAsia="ar-SA"/>
        </w:rPr>
      </w:pPr>
      <w:bookmarkStart w:id="6" w:name="_PAKKUMISE_SISU,_STRUKTUUR"/>
      <w:bookmarkStart w:id="7" w:name="_Toc322704829"/>
      <w:bookmarkEnd w:id="6"/>
    </w:p>
    <w:p w14:paraId="65ECF5F8" w14:textId="77777777" w:rsidR="00B35AA2" w:rsidRPr="00A721A0" w:rsidRDefault="00B35AA2" w:rsidP="002424C9">
      <w:pPr>
        <w:pStyle w:val="ListParagraph"/>
        <w:keepNext/>
        <w:numPr>
          <w:ilvl w:val="0"/>
          <w:numId w:val="20"/>
        </w:numPr>
        <w:spacing w:after="0" w:line="252" w:lineRule="auto"/>
        <w:ind w:left="284" w:hanging="284"/>
        <w:jc w:val="both"/>
        <w:outlineLvl w:val="0"/>
        <w:rPr>
          <w:rFonts w:ascii="Times New Roman" w:eastAsia="Times New Roman" w:hAnsi="Times New Roman" w:cs="Times New Roman"/>
          <w:b/>
          <w:bCs/>
          <w:kern w:val="32"/>
          <w:sz w:val="24"/>
          <w:szCs w:val="24"/>
        </w:rPr>
      </w:pPr>
      <w:r w:rsidRPr="00A721A0">
        <w:rPr>
          <w:rFonts w:ascii="Times New Roman" w:eastAsia="Times New Roman" w:hAnsi="Times New Roman" w:cs="Times New Roman"/>
          <w:b/>
          <w:bCs/>
          <w:kern w:val="32"/>
          <w:sz w:val="24"/>
          <w:szCs w:val="24"/>
        </w:rPr>
        <w:t xml:space="preserve">Osalemise õigus </w:t>
      </w:r>
      <w:bookmarkEnd w:id="7"/>
    </w:p>
    <w:p w14:paraId="4EA50695" w14:textId="2D947CBA" w:rsidR="00B35AA2" w:rsidRPr="00DD1E11" w:rsidRDefault="00B35AA2" w:rsidP="0009450D">
      <w:pPr>
        <w:pStyle w:val="ListParagraph"/>
        <w:numPr>
          <w:ilvl w:val="1"/>
          <w:numId w:val="21"/>
        </w:numPr>
        <w:spacing w:after="0" w:line="252" w:lineRule="auto"/>
        <w:jc w:val="both"/>
        <w:rPr>
          <w:rFonts w:ascii="Times New Roman" w:eastAsia="Times New Roman" w:hAnsi="Times New Roman" w:cs="Times New Roman"/>
          <w:b/>
          <w:sz w:val="24"/>
          <w:szCs w:val="24"/>
        </w:rPr>
      </w:pPr>
      <w:r w:rsidRPr="00DD1E11">
        <w:rPr>
          <w:rFonts w:ascii="Times New Roman" w:eastAsia="Times New Roman" w:hAnsi="Times New Roman" w:cs="Times New Roman"/>
          <w:sz w:val="24"/>
          <w:szCs w:val="24"/>
          <w:lang w:eastAsia="ar-SA"/>
        </w:rPr>
        <w:t>Konkursil võivad osaleda ja oma kavandid esitada iseseisvana füüsili</w:t>
      </w:r>
      <w:r w:rsidR="00DB5385">
        <w:rPr>
          <w:rFonts w:ascii="Times New Roman" w:eastAsia="Times New Roman" w:hAnsi="Times New Roman" w:cs="Times New Roman"/>
          <w:sz w:val="24"/>
          <w:szCs w:val="24"/>
          <w:lang w:eastAsia="ar-SA"/>
        </w:rPr>
        <w:t>ne</w:t>
      </w:r>
      <w:r w:rsidRPr="00DD1E11">
        <w:rPr>
          <w:rFonts w:ascii="Times New Roman" w:eastAsia="Times New Roman" w:hAnsi="Times New Roman" w:cs="Times New Roman"/>
          <w:sz w:val="24"/>
          <w:szCs w:val="24"/>
          <w:lang w:eastAsia="ar-SA"/>
        </w:rPr>
        <w:t xml:space="preserve"> või juriidili</w:t>
      </w:r>
      <w:r w:rsidR="00DB5385">
        <w:rPr>
          <w:rFonts w:ascii="Times New Roman" w:eastAsia="Times New Roman" w:hAnsi="Times New Roman" w:cs="Times New Roman"/>
          <w:sz w:val="24"/>
          <w:szCs w:val="24"/>
          <w:lang w:eastAsia="ar-SA"/>
        </w:rPr>
        <w:t>ne</w:t>
      </w:r>
      <w:r w:rsidRPr="00DD1E11">
        <w:rPr>
          <w:rFonts w:ascii="Times New Roman" w:eastAsia="Times New Roman" w:hAnsi="Times New Roman" w:cs="Times New Roman"/>
          <w:sz w:val="24"/>
          <w:szCs w:val="24"/>
          <w:lang w:eastAsia="ar-SA"/>
        </w:rPr>
        <w:t xml:space="preserve"> isik</w:t>
      </w:r>
      <w:r w:rsidRPr="00DD1E11">
        <w:rPr>
          <w:rFonts w:ascii="Times New Roman" w:eastAsia="Times New Roman" w:hAnsi="Times New Roman" w:cs="Times New Roman"/>
          <w:color w:val="FF0000"/>
          <w:sz w:val="24"/>
          <w:szCs w:val="24"/>
          <w:lang w:eastAsia="ar-SA"/>
        </w:rPr>
        <w:t xml:space="preserve"> </w:t>
      </w:r>
      <w:r w:rsidRPr="00DD1E11">
        <w:rPr>
          <w:rFonts w:ascii="Times New Roman" w:eastAsia="Times New Roman" w:hAnsi="Times New Roman" w:cs="Times New Roman"/>
          <w:sz w:val="24"/>
          <w:szCs w:val="24"/>
          <w:lang w:eastAsia="ar-SA"/>
        </w:rPr>
        <w:t xml:space="preserve">(edaspidi </w:t>
      </w:r>
      <w:r w:rsidRPr="00DD1E11">
        <w:rPr>
          <w:rFonts w:ascii="Times New Roman" w:eastAsia="Times New Roman" w:hAnsi="Times New Roman" w:cs="Times New Roman"/>
          <w:b/>
          <w:sz w:val="24"/>
          <w:szCs w:val="24"/>
          <w:lang w:eastAsia="ar-SA"/>
        </w:rPr>
        <w:t>osaleja</w:t>
      </w:r>
      <w:r w:rsidRPr="00DD1E11">
        <w:rPr>
          <w:rFonts w:ascii="Times New Roman" w:eastAsia="Times New Roman" w:hAnsi="Times New Roman" w:cs="Times New Roman"/>
          <w:sz w:val="24"/>
          <w:szCs w:val="24"/>
          <w:lang w:eastAsia="ar-SA"/>
        </w:rPr>
        <w:t xml:space="preserve">) ning juriidilistest ja/või füüsilistest isikutest moodustatud </w:t>
      </w:r>
      <w:proofErr w:type="spellStart"/>
      <w:r w:rsidRPr="00DD1E11">
        <w:rPr>
          <w:rFonts w:ascii="Times New Roman" w:eastAsia="Times New Roman" w:hAnsi="Times New Roman" w:cs="Times New Roman"/>
          <w:sz w:val="24"/>
          <w:szCs w:val="24"/>
          <w:lang w:eastAsia="ar-SA"/>
        </w:rPr>
        <w:t>ühisosalejad</w:t>
      </w:r>
      <w:proofErr w:type="spellEnd"/>
      <w:r w:rsidRPr="00DD1E11">
        <w:rPr>
          <w:rFonts w:ascii="Times New Roman" w:eastAsia="Times New Roman" w:hAnsi="Times New Roman" w:cs="Times New Roman"/>
          <w:color w:val="FF0000"/>
          <w:sz w:val="24"/>
          <w:szCs w:val="24"/>
          <w:lang w:eastAsia="ar-SA"/>
        </w:rPr>
        <w:t xml:space="preserve"> </w:t>
      </w:r>
      <w:r w:rsidRPr="00DD1E11">
        <w:rPr>
          <w:rFonts w:ascii="Times New Roman" w:eastAsia="Times New Roman" w:hAnsi="Times New Roman" w:cs="Times New Roman"/>
          <w:sz w:val="24"/>
          <w:szCs w:val="24"/>
          <w:lang w:eastAsia="ar-SA"/>
        </w:rPr>
        <w:t xml:space="preserve">(edaspidi </w:t>
      </w:r>
      <w:proofErr w:type="spellStart"/>
      <w:r w:rsidRPr="00DD1E11">
        <w:rPr>
          <w:rFonts w:ascii="Times New Roman" w:eastAsia="Times New Roman" w:hAnsi="Times New Roman" w:cs="Times New Roman"/>
          <w:b/>
          <w:sz w:val="24"/>
          <w:szCs w:val="24"/>
          <w:lang w:eastAsia="ar-SA"/>
        </w:rPr>
        <w:t>ühisosalejad</w:t>
      </w:r>
      <w:proofErr w:type="spellEnd"/>
      <w:r w:rsidRPr="00DD1E11">
        <w:rPr>
          <w:rFonts w:ascii="Times New Roman" w:eastAsia="Times New Roman" w:hAnsi="Times New Roman" w:cs="Times New Roman"/>
          <w:sz w:val="24"/>
          <w:szCs w:val="24"/>
          <w:lang w:eastAsia="ar-SA"/>
        </w:rPr>
        <w:t>), kelle asukoht on Eestis, mõnes muus Euroopa Liidu liikmesriigis, muus Euroopa Majanduspiirkonna lepinguriigis või Maailma Kaubandusorganisatsiooni riigihankelepinguga (GPA) ühinenud riigis ning kes vastavad võistlusjuhendis esitatud nõuetele.</w:t>
      </w:r>
    </w:p>
    <w:p w14:paraId="2BFA53A7" w14:textId="4B387961" w:rsidR="00B35AA2" w:rsidRPr="00DD1E11" w:rsidRDefault="00B35AA2" w:rsidP="0009450D">
      <w:pPr>
        <w:pStyle w:val="ListParagraph"/>
        <w:numPr>
          <w:ilvl w:val="1"/>
          <w:numId w:val="21"/>
        </w:numPr>
        <w:spacing w:after="0" w:line="252" w:lineRule="auto"/>
        <w:ind w:left="426" w:hanging="426"/>
        <w:jc w:val="both"/>
        <w:rPr>
          <w:rFonts w:ascii="Times New Roman" w:eastAsia="Times New Roman" w:hAnsi="Times New Roman" w:cs="Times New Roman"/>
          <w:sz w:val="24"/>
          <w:szCs w:val="24"/>
          <w:lang w:eastAsia="ar-SA"/>
        </w:rPr>
      </w:pPr>
      <w:r w:rsidRPr="00DD1E11">
        <w:rPr>
          <w:rFonts w:ascii="Times New Roman" w:eastAsia="Times New Roman" w:hAnsi="Times New Roman" w:cs="Times New Roman"/>
          <w:sz w:val="24"/>
          <w:szCs w:val="24"/>
          <w:lang w:eastAsia="ar-SA"/>
        </w:rPr>
        <w:lastRenderedPageBreak/>
        <w:t>Osaleda ega kavandit esitada ei tohi:</w:t>
      </w:r>
    </w:p>
    <w:p w14:paraId="3D67F91F" w14:textId="7179E350" w:rsidR="00B35AA2" w:rsidRPr="00CF4FB3" w:rsidRDefault="00B35AA2" w:rsidP="0009450D">
      <w:pPr>
        <w:numPr>
          <w:ilvl w:val="2"/>
          <w:numId w:val="21"/>
        </w:numPr>
        <w:autoSpaceDE w:val="0"/>
        <w:spacing w:after="0" w:line="252" w:lineRule="auto"/>
        <w:ind w:left="993"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 žürii liikmed ja eksperdid, samuti kvalifitseerimiskomisjoni liikmed, võistlusjuhendi või selle lisade koostajad ning isikud, kes on konkursi ettevalmistamise ja korraldamise tõttu selgelt eelistatud olukorras ja/või kes võiksid mõjutada konkursil tehtavaid otsuseid;</w:t>
      </w:r>
    </w:p>
    <w:p w14:paraId="58CCF0BA" w14:textId="194B5A50" w:rsidR="00B35AA2" w:rsidRDefault="00B35AA2" w:rsidP="0009450D">
      <w:pPr>
        <w:numPr>
          <w:ilvl w:val="2"/>
          <w:numId w:val="21"/>
        </w:numPr>
        <w:autoSpaceDE w:val="0"/>
        <w:spacing w:after="0" w:line="252" w:lineRule="auto"/>
        <w:ind w:left="993"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konkursi žürii liikmete ja ekspertidega seotud lähikondsed (abikaasad, elukaaslased, otsejoones </w:t>
      </w:r>
      <w:proofErr w:type="spellStart"/>
      <w:r w:rsidRPr="00CF4FB3">
        <w:rPr>
          <w:rFonts w:ascii="Times New Roman" w:eastAsia="Times New Roman" w:hAnsi="Times New Roman" w:cs="Times New Roman"/>
          <w:sz w:val="24"/>
          <w:szCs w:val="24"/>
          <w:lang w:eastAsia="ar-SA"/>
        </w:rPr>
        <w:t>ülenejad</w:t>
      </w:r>
      <w:proofErr w:type="spellEnd"/>
      <w:r w:rsidRPr="00CF4FB3">
        <w:rPr>
          <w:rFonts w:ascii="Times New Roman" w:eastAsia="Times New Roman" w:hAnsi="Times New Roman" w:cs="Times New Roman"/>
          <w:sz w:val="24"/>
          <w:szCs w:val="24"/>
          <w:lang w:eastAsia="ar-SA"/>
        </w:rPr>
        <w:t xml:space="preserve"> ja </w:t>
      </w:r>
      <w:proofErr w:type="spellStart"/>
      <w:r w:rsidRPr="00CF4FB3">
        <w:rPr>
          <w:rFonts w:ascii="Times New Roman" w:eastAsia="Times New Roman" w:hAnsi="Times New Roman" w:cs="Times New Roman"/>
          <w:sz w:val="24"/>
          <w:szCs w:val="24"/>
          <w:lang w:eastAsia="ar-SA"/>
        </w:rPr>
        <w:t>alanejad</w:t>
      </w:r>
      <w:proofErr w:type="spellEnd"/>
      <w:r w:rsidRPr="00CF4FB3">
        <w:rPr>
          <w:rFonts w:ascii="Times New Roman" w:eastAsia="Times New Roman" w:hAnsi="Times New Roman" w:cs="Times New Roman"/>
          <w:sz w:val="24"/>
          <w:szCs w:val="24"/>
          <w:lang w:eastAsia="ar-SA"/>
        </w:rPr>
        <w:t xml:space="preserve"> sugulased, õed, vennad)</w:t>
      </w:r>
      <w:r w:rsidR="00704011" w:rsidRPr="00CF4FB3">
        <w:rPr>
          <w:rFonts w:ascii="Times New Roman" w:eastAsia="Times New Roman" w:hAnsi="Times New Roman" w:cs="Times New Roman"/>
          <w:sz w:val="24"/>
          <w:szCs w:val="24"/>
          <w:lang w:eastAsia="ar-SA"/>
        </w:rPr>
        <w:t>.</w:t>
      </w:r>
    </w:p>
    <w:p w14:paraId="7D975CC0" w14:textId="455E658F" w:rsidR="00DC078C" w:rsidRPr="00CF4FB3" w:rsidRDefault="00225C0F" w:rsidP="00C305CB">
      <w:pPr>
        <w:numPr>
          <w:ilvl w:val="2"/>
          <w:numId w:val="21"/>
        </w:numPr>
        <w:autoSpaceDE w:val="0"/>
        <w:spacing w:after="0" w:line="252" w:lineRule="auto"/>
        <w:ind w:left="993" w:hanging="578"/>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00DC078C" w:rsidRPr="00DC078C">
        <w:rPr>
          <w:rFonts w:ascii="Times New Roman" w:eastAsia="Times New Roman" w:hAnsi="Times New Roman" w:cs="Times New Roman"/>
          <w:sz w:val="24"/>
          <w:szCs w:val="24"/>
          <w:lang w:eastAsia="ar-SA"/>
        </w:rPr>
        <w:t>onkursi žürii liikmete ja ekspertidega lepingulises suhtes olevad isikud.</w:t>
      </w:r>
    </w:p>
    <w:p w14:paraId="493C00F0" w14:textId="77777777" w:rsidR="00B35AA2" w:rsidRPr="00CF4FB3" w:rsidRDefault="00B35AA2" w:rsidP="007E0267">
      <w:pPr>
        <w:autoSpaceDE w:val="0"/>
        <w:spacing w:after="0" w:line="252" w:lineRule="auto"/>
        <w:ind w:left="1429"/>
        <w:jc w:val="both"/>
        <w:rPr>
          <w:rFonts w:ascii="Times New Roman" w:eastAsia="Times New Roman" w:hAnsi="Times New Roman" w:cs="Times New Roman"/>
          <w:sz w:val="24"/>
          <w:szCs w:val="24"/>
          <w:lang w:eastAsia="ar-SA"/>
        </w:rPr>
      </w:pPr>
    </w:p>
    <w:p w14:paraId="1DFCCA36" w14:textId="7729873A" w:rsidR="00B35AA2" w:rsidRPr="00A721A0" w:rsidRDefault="00A721A0"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8" w:name="_Toc322704831"/>
      <w:r>
        <w:rPr>
          <w:rFonts w:ascii="Times New Roman" w:eastAsia="Times New Roman" w:hAnsi="Times New Roman" w:cs="Times New Roman"/>
          <w:b/>
          <w:bCs/>
          <w:kern w:val="32"/>
          <w:sz w:val="24"/>
          <w:szCs w:val="24"/>
        </w:rPr>
        <w:t xml:space="preserve">Konkursi </w:t>
      </w:r>
      <w:r w:rsidR="00B35AA2" w:rsidRPr="00A721A0">
        <w:rPr>
          <w:rFonts w:ascii="Times New Roman" w:eastAsia="Times New Roman" w:hAnsi="Times New Roman" w:cs="Times New Roman"/>
          <w:b/>
          <w:bCs/>
          <w:kern w:val="32"/>
          <w:sz w:val="24"/>
          <w:szCs w:val="24"/>
        </w:rPr>
        <w:t>tingimused</w:t>
      </w:r>
      <w:bookmarkEnd w:id="8"/>
      <w:r w:rsidR="00B35AA2" w:rsidRPr="00A721A0">
        <w:rPr>
          <w:rFonts w:ascii="Times New Roman" w:eastAsia="Times New Roman" w:hAnsi="Times New Roman" w:cs="Times New Roman"/>
          <w:b/>
          <w:bCs/>
          <w:kern w:val="32"/>
          <w:sz w:val="24"/>
          <w:szCs w:val="24"/>
        </w:rPr>
        <w:t xml:space="preserve"> </w:t>
      </w:r>
    </w:p>
    <w:p w14:paraId="05E636FD"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Ühe osaleja poolt esitatavate kavandite ning osalemistaotluste arvu ei piirata. Kui ühe osaleja poolt esitatakse mitu kavandit ning osalemistaotlust, peavad need olema esitatud eraldi pakendites ning tähistatud erinevate märgusõnadega.</w:t>
      </w:r>
    </w:p>
    <w:p w14:paraId="6BD83251"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Konkursil osalemisega seotud kulusid osalejale ei hüvitata.</w:t>
      </w:r>
    </w:p>
    <w:p w14:paraId="600F4649" w14:textId="6425618B"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Osalemistaotlus</w:t>
      </w:r>
      <w:r w:rsidR="001F02E7">
        <w:rPr>
          <w:rFonts w:ascii="Times New Roman" w:eastAsia="Times New Roman" w:hAnsi="Times New Roman" w:cs="Times New Roman"/>
          <w:sz w:val="24"/>
          <w:szCs w:val="24"/>
          <w:lang w:eastAsia="ar-SA"/>
        </w:rPr>
        <w:t xml:space="preserve"> ja </w:t>
      </w:r>
      <w:r w:rsidRPr="00CF4FB3">
        <w:rPr>
          <w:rFonts w:ascii="Times New Roman" w:eastAsia="Times New Roman" w:hAnsi="Times New Roman" w:cs="Times New Roman"/>
          <w:sz w:val="24"/>
          <w:szCs w:val="24"/>
          <w:lang w:eastAsia="ar-SA"/>
        </w:rPr>
        <w:t xml:space="preserve">muud dokumendid </w:t>
      </w:r>
      <w:r w:rsidR="00225C0F">
        <w:rPr>
          <w:rFonts w:ascii="Times New Roman" w:eastAsia="Times New Roman" w:hAnsi="Times New Roman" w:cs="Times New Roman"/>
          <w:sz w:val="24"/>
          <w:szCs w:val="24"/>
          <w:lang w:eastAsia="ar-SA"/>
        </w:rPr>
        <w:t xml:space="preserve">ning </w:t>
      </w:r>
      <w:r w:rsidR="001F02E7">
        <w:rPr>
          <w:rFonts w:ascii="Times New Roman" w:eastAsia="Times New Roman" w:hAnsi="Times New Roman" w:cs="Times New Roman"/>
          <w:sz w:val="24"/>
          <w:szCs w:val="24"/>
          <w:lang w:eastAsia="ar-SA"/>
        </w:rPr>
        <w:t>kavand</w:t>
      </w:r>
      <w:r w:rsidR="001F02E7"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tuleb koostada eesti keeles. </w:t>
      </w:r>
    </w:p>
    <w:p w14:paraId="450837E9" w14:textId="2C5E2DAF"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Auhinnad makstakse välja tellija</w:t>
      </w:r>
      <w:r w:rsidR="002E69C3">
        <w:rPr>
          <w:rFonts w:ascii="Times New Roman" w:eastAsia="Times New Roman" w:hAnsi="Times New Roman" w:cs="Times New Roman"/>
          <w:sz w:val="24"/>
          <w:szCs w:val="24"/>
          <w:lang w:eastAsia="ar-SA"/>
        </w:rPr>
        <w:t xml:space="preserve"> (konkursi korraldaja)</w:t>
      </w:r>
      <w:r w:rsidRPr="00CF4FB3">
        <w:rPr>
          <w:rFonts w:ascii="Times New Roman" w:eastAsia="Times New Roman" w:hAnsi="Times New Roman" w:cs="Times New Roman"/>
          <w:sz w:val="24"/>
          <w:szCs w:val="24"/>
          <w:lang w:eastAsia="ar-SA"/>
        </w:rPr>
        <w:t xml:space="preserve"> poolt ühe kuu jooksul pärast </w:t>
      </w:r>
      <w:r w:rsidR="002E69C3">
        <w:rPr>
          <w:rFonts w:ascii="Times New Roman" w:eastAsia="Times New Roman" w:hAnsi="Times New Roman" w:cs="Times New Roman"/>
          <w:sz w:val="24"/>
          <w:szCs w:val="24"/>
          <w:lang w:eastAsia="ar-SA"/>
        </w:rPr>
        <w:t>konkursi võitjate teatavakstegemist (</w:t>
      </w:r>
      <w:r w:rsidR="0021268C" w:rsidRPr="00CF4FB3">
        <w:rPr>
          <w:rFonts w:ascii="Times New Roman" w:eastAsia="Times New Roman" w:hAnsi="Times New Roman" w:cs="Times New Roman"/>
          <w:sz w:val="24"/>
          <w:szCs w:val="24"/>
          <w:lang w:eastAsia="ar-SA"/>
        </w:rPr>
        <w:t xml:space="preserve">Välisministeeriumi </w:t>
      </w:r>
      <w:r w:rsidR="002E69C3" w:rsidRPr="00CF4FB3">
        <w:rPr>
          <w:rFonts w:ascii="Times New Roman" w:eastAsia="Times New Roman" w:hAnsi="Times New Roman" w:cs="Times New Roman"/>
          <w:sz w:val="24"/>
          <w:szCs w:val="24"/>
          <w:lang w:eastAsia="ar-SA"/>
        </w:rPr>
        <w:t xml:space="preserve">vastava </w:t>
      </w:r>
      <w:r w:rsidR="0021268C" w:rsidRPr="00CF4FB3">
        <w:rPr>
          <w:rFonts w:ascii="Times New Roman" w:eastAsia="Times New Roman" w:hAnsi="Times New Roman" w:cs="Times New Roman"/>
          <w:sz w:val="24"/>
          <w:szCs w:val="24"/>
          <w:lang w:eastAsia="ar-SA"/>
        </w:rPr>
        <w:t xml:space="preserve">käskkirja </w:t>
      </w:r>
      <w:r w:rsidR="002E69C3">
        <w:rPr>
          <w:rFonts w:ascii="Times New Roman" w:eastAsia="Times New Roman" w:hAnsi="Times New Roman" w:cs="Times New Roman"/>
          <w:sz w:val="24"/>
          <w:szCs w:val="24"/>
          <w:lang w:eastAsia="ar-SA"/>
        </w:rPr>
        <w:t>saat</w:t>
      </w:r>
      <w:r w:rsidR="002E69C3" w:rsidRPr="00CF4FB3">
        <w:rPr>
          <w:rFonts w:ascii="Times New Roman" w:eastAsia="Times New Roman" w:hAnsi="Times New Roman" w:cs="Times New Roman"/>
          <w:sz w:val="24"/>
          <w:szCs w:val="24"/>
          <w:lang w:eastAsia="ar-SA"/>
        </w:rPr>
        <w:t xml:space="preserve">mist </w:t>
      </w:r>
      <w:r w:rsidR="0021268C" w:rsidRPr="00CF4FB3">
        <w:rPr>
          <w:rFonts w:ascii="Times New Roman" w:eastAsia="Times New Roman" w:hAnsi="Times New Roman" w:cs="Times New Roman"/>
          <w:sz w:val="24"/>
          <w:szCs w:val="24"/>
          <w:lang w:eastAsia="ar-SA"/>
        </w:rPr>
        <w:t>auhinna saanud osalejatele</w:t>
      </w:r>
      <w:r w:rsidR="002E69C3">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Auhinnad makstakse välja nimekaardil märgitud osaleja arvelduskontole või osaleja nõudel nimekaardil märgitud füüsilise(te) isiku(te) pangakonto(de)</w:t>
      </w:r>
      <w:proofErr w:type="spellStart"/>
      <w:r w:rsidRPr="00CF4FB3">
        <w:rPr>
          <w:rFonts w:ascii="Times New Roman" w:eastAsia="Times New Roman" w:hAnsi="Times New Roman" w:cs="Times New Roman"/>
          <w:sz w:val="24"/>
          <w:szCs w:val="24"/>
          <w:lang w:eastAsia="ar-SA"/>
        </w:rPr>
        <w:t>le</w:t>
      </w:r>
      <w:proofErr w:type="spellEnd"/>
      <w:r w:rsidRPr="00CF4FB3">
        <w:rPr>
          <w:rFonts w:ascii="Times New Roman" w:eastAsia="Times New Roman" w:hAnsi="Times New Roman" w:cs="Times New Roman"/>
          <w:sz w:val="24"/>
          <w:szCs w:val="24"/>
          <w:lang w:eastAsia="ar-SA"/>
        </w:rPr>
        <w:t xml:space="preserve"> vastavalt nimekaardil märgitud auhinna protsentuaalsele jaotumisele. Juhul, kui kavandi koostaja nõudel makstakse auhinnad füüsilise(te) isiku(te) pangakonto(de)</w:t>
      </w:r>
      <w:proofErr w:type="spellStart"/>
      <w:r w:rsidRPr="00CF4FB3">
        <w:rPr>
          <w:rFonts w:ascii="Times New Roman" w:eastAsia="Times New Roman" w:hAnsi="Times New Roman" w:cs="Times New Roman"/>
          <w:sz w:val="24"/>
          <w:szCs w:val="24"/>
          <w:lang w:eastAsia="ar-SA"/>
        </w:rPr>
        <w:t>le</w:t>
      </w:r>
      <w:proofErr w:type="spellEnd"/>
      <w:r w:rsidRPr="00CF4FB3">
        <w:rPr>
          <w:rFonts w:ascii="Times New Roman" w:eastAsia="Times New Roman" w:hAnsi="Times New Roman" w:cs="Times New Roman"/>
          <w:sz w:val="24"/>
          <w:szCs w:val="24"/>
          <w:lang w:eastAsia="ar-SA"/>
        </w:rPr>
        <w:t xml:space="preserve">, </w:t>
      </w:r>
      <w:r w:rsidR="006C11FC">
        <w:rPr>
          <w:rFonts w:ascii="Times New Roman" w:eastAsia="Times New Roman" w:hAnsi="Times New Roman" w:cs="Times New Roman"/>
          <w:sz w:val="24"/>
          <w:szCs w:val="24"/>
          <w:lang w:eastAsia="ar-SA"/>
        </w:rPr>
        <w:t xml:space="preserve">peetakse </w:t>
      </w:r>
      <w:r w:rsidR="001B042F">
        <w:rPr>
          <w:rFonts w:ascii="Times New Roman" w:eastAsia="Times New Roman" w:hAnsi="Times New Roman" w:cs="Times New Roman"/>
          <w:sz w:val="24"/>
          <w:szCs w:val="24"/>
          <w:lang w:eastAsia="ar-SA"/>
        </w:rPr>
        <w:t>võidusummast</w:t>
      </w:r>
      <w:r w:rsidR="001B042F" w:rsidRPr="00CF4FB3">
        <w:rPr>
          <w:rFonts w:ascii="Times New Roman" w:eastAsia="Times New Roman" w:hAnsi="Times New Roman" w:cs="Times New Roman"/>
          <w:sz w:val="24"/>
          <w:szCs w:val="24"/>
          <w:lang w:eastAsia="ar-SA"/>
        </w:rPr>
        <w:t xml:space="preserve"> </w:t>
      </w:r>
      <w:r w:rsidR="006C11FC">
        <w:rPr>
          <w:rFonts w:ascii="Times New Roman" w:eastAsia="Times New Roman" w:hAnsi="Times New Roman" w:cs="Times New Roman"/>
          <w:sz w:val="24"/>
          <w:szCs w:val="24"/>
          <w:lang w:eastAsia="ar-SA"/>
        </w:rPr>
        <w:t xml:space="preserve">kinni </w:t>
      </w:r>
      <w:r w:rsidRPr="00CF4FB3">
        <w:rPr>
          <w:rFonts w:ascii="Times New Roman" w:eastAsia="Times New Roman" w:hAnsi="Times New Roman" w:cs="Times New Roman"/>
          <w:sz w:val="24"/>
          <w:szCs w:val="24"/>
          <w:lang w:eastAsia="ar-SA"/>
        </w:rPr>
        <w:t>Eesti Vabariigis kehtivad maksud</w:t>
      </w:r>
      <w:r w:rsidR="000C19FD">
        <w:rPr>
          <w:rFonts w:ascii="Times New Roman" w:eastAsia="Times New Roman" w:hAnsi="Times New Roman" w:cs="Times New Roman"/>
          <w:sz w:val="24"/>
          <w:szCs w:val="24"/>
          <w:lang w:eastAsia="ar-SA"/>
        </w:rPr>
        <w:t xml:space="preserve">, kui </w:t>
      </w:r>
      <w:r w:rsidR="001B042F">
        <w:rPr>
          <w:rFonts w:ascii="Times New Roman" w:eastAsia="Times New Roman" w:hAnsi="Times New Roman" w:cs="Times New Roman"/>
          <w:sz w:val="24"/>
          <w:szCs w:val="24"/>
          <w:lang w:eastAsia="ar-SA"/>
        </w:rPr>
        <w:t xml:space="preserve">võidusumma </w:t>
      </w:r>
      <w:r w:rsidR="000C19FD">
        <w:rPr>
          <w:rFonts w:ascii="Times New Roman" w:eastAsia="Times New Roman" w:hAnsi="Times New Roman" w:cs="Times New Roman"/>
          <w:sz w:val="24"/>
          <w:szCs w:val="24"/>
          <w:lang w:eastAsia="ar-SA"/>
        </w:rPr>
        <w:t xml:space="preserve">saaja on käibemaksukohuslane, lisandub </w:t>
      </w:r>
      <w:r w:rsidR="00393DEC">
        <w:rPr>
          <w:rFonts w:ascii="Times New Roman" w:eastAsia="Times New Roman" w:hAnsi="Times New Roman" w:cs="Times New Roman"/>
          <w:sz w:val="24"/>
          <w:szCs w:val="24"/>
          <w:lang w:eastAsia="ar-SA"/>
        </w:rPr>
        <w:t xml:space="preserve">auhinnale </w:t>
      </w:r>
      <w:r w:rsidR="000C19FD">
        <w:rPr>
          <w:rFonts w:ascii="Times New Roman" w:eastAsia="Times New Roman" w:hAnsi="Times New Roman" w:cs="Times New Roman"/>
          <w:sz w:val="24"/>
          <w:szCs w:val="24"/>
          <w:lang w:eastAsia="ar-SA"/>
        </w:rPr>
        <w:t>käibemaks</w:t>
      </w:r>
      <w:r w:rsidRPr="00CF4FB3">
        <w:rPr>
          <w:rFonts w:ascii="Times New Roman" w:eastAsia="Times New Roman" w:hAnsi="Times New Roman" w:cs="Times New Roman"/>
          <w:sz w:val="24"/>
          <w:szCs w:val="24"/>
          <w:lang w:eastAsia="ar-SA"/>
        </w:rPr>
        <w:t>.</w:t>
      </w:r>
    </w:p>
    <w:p w14:paraId="6755B3DE" w14:textId="0808C294"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Žürii saab auhindade suurusi muuta vaid võistlusjuhendi punktis 10.2. sätestatud tingimustel. Muudel juhtudel jäetakse konkursi auhinnad määramata üksnes siis, kui tellija tunnistab konkursi ebaõnnestunuks. </w:t>
      </w:r>
    </w:p>
    <w:p w14:paraId="5DE23DC3" w14:textId="3A5B08C9"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Tellijal on kohustus säilitada konkursi kavandid 30 päeva jooksul alates konkursi tööde avaliku väljapaneku lõppemisest. Osalejal, kelle kavandeid ei auhinnatud, on õigus pärast tööde avaliku väljapaneku lõppemist ise tulla oma kavandile järele tellija asukohta, võttes minimaalselt kolm tööpäeva varem ühendust konkursi kontaktisikuga (vt võistlusjuhendi punkt 1.1</w:t>
      </w:r>
      <w:r w:rsidR="00242620">
        <w:rPr>
          <w:rFonts w:ascii="Times New Roman" w:eastAsia="Times New Roman" w:hAnsi="Times New Roman" w:cs="Times New Roman"/>
          <w:sz w:val="24"/>
          <w:szCs w:val="24"/>
          <w:lang w:eastAsia="ar-SA"/>
        </w:rPr>
        <w:t>1</w:t>
      </w:r>
      <w:r w:rsidRPr="00CF4FB3">
        <w:rPr>
          <w:rFonts w:ascii="Times New Roman" w:eastAsia="Times New Roman" w:hAnsi="Times New Roman" w:cs="Times New Roman"/>
          <w:sz w:val="24"/>
          <w:szCs w:val="24"/>
          <w:lang w:eastAsia="ar-SA"/>
        </w:rPr>
        <w:t xml:space="preserve">). Pärast nimetatud tähtaega on tellijal õigus esitatud kavandid hävitada. </w:t>
      </w:r>
    </w:p>
    <w:p w14:paraId="4B68542E"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Tellija ei vastuta konkursile esitatud kavandite juhusliku hävimise ega kahjustumise riisiko eest. Osalejatel on õigus oma vahenditega kavandid kindlustada.</w:t>
      </w:r>
    </w:p>
    <w:p w14:paraId="7C724997" w14:textId="3E1C2D6F" w:rsidR="00B35AA2"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Auhinnatud kavandeid osalejatele ei tagastata ja hoitakse tellija arhiivis.</w:t>
      </w:r>
    </w:p>
    <w:p w14:paraId="477E20BD"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lang w:eastAsia="ar-SA"/>
        </w:rPr>
      </w:pPr>
    </w:p>
    <w:p w14:paraId="4CBAC84E" w14:textId="224AF77B" w:rsidR="00B35AA2" w:rsidRPr="00F674AB" w:rsidRDefault="00F674AB"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K</w:t>
      </w:r>
      <w:r w:rsidR="00B35AA2" w:rsidRPr="00F674AB">
        <w:rPr>
          <w:rFonts w:ascii="Times New Roman" w:eastAsia="Times New Roman" w:hAnsi="Times New Roman" w:cs="Times New Roman"/>
          <w:b/>
          <w:bCs/>
          <w:kern w:val="32"/>
          <w:sz w:val="24"/>
          <w:szCs w:val="24"/>
        </w:rPr>
        <w:t>onkursitöö autoriõigused</w:t>
      </w:r>
    </w:p>
    <w:p w14:paraId="34A3236A" w14:textId="30F5F3D9" w:rsidR="00B35AA2" w:rsidRPr="00CF4FB3" w:rsidRDefault="00E7131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00B35AA2" w:rsidRPr="00CF4FB3">
        <w:rPr>
          <w:rFonts w:ascii="Times New Roman" w:eastAsia="Times New Roman" w:hAnsi="Times New Roman" w:cs="Times New Roman"/>
          <w:sz w:val="24"/>
          <w:szCs w:val="24"/>
          <w:lang w:eastAsia="ar-SA"/>
        </w:rPr>
        <w:t>avandi autorile kuuluvad vastavalt autoriõiguse seadusele konkursitöö isiklikud ja varalised autoriõigused</w:t>
      </w:r>
      <w:r>
        <w:rPr>
          <w:rFonts w:ascii="Times New Roman" w:eastAsia="Times New Roman" w:hAnsi="Times New Roman" w:cs="Times New Roman"/>
          <w:sz w:val="24"/>
          <w:szCs w:val="24"/>
          <w:lang w:eastAsia="ar-SA"/>
        </w:rPr>
        <w:t>, samuti omandiõigus</w:t>
      </w:r>
      <w:r w:rsidR="00B35AA2" w:rsidRPr="00CF4FB3">
        <w:rPr>
          <w:rFonts w:ascii="Times New Roman" w:eastAsia="Times New Roman" w:hAnsi="Times New Roman" w:cs="Times New Roman"/>
          <w:sz w:val="24"/>
          <w:szCs w:val="24"/>
          <w:lang w:eastAsia="ar-SA"/>
        </w:rPr>
        <w:t>.</w:t>
      </w:r>
    </w:p>
    <w:p w14:paraId="7192737E" w14:textId="5A1736B7" w:rsidR="00B35AA2" w:rsidRPr="00CF4FB3" w:rsidRDefault="00E7131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 xml:space="preserve">avandi </w:t>
      </w:r>
      <w:r w:rsidR="00B35AA2" w:rsidRPr="00CF4FB3">
        <w:rPr>
          <w:rFonts w:ascii="Times New Roman" w:eastAsia="Times New Roman" w:hAnsi="Times New Roman" w:cs="Times New Roman"/>
          <w:sz w:val="24"/>
          <w:szCs w:val="24"/>
          <w:lang w:eastAsia="ar-SA"/>
        </w:rPr>
        <w:t xml:space="preserve">esitamisega annab osaleja nõusoleku oma </w:t>
      </w:r>
      <w:r>
        <w:rPr>
          <w:rFonts w:ascii="Times New Roman" w:eastAsia="Times New Roman" w:hAnsi="Times New Roman" w:cs="Times New Roman"/>
          <w:sz w:val="24"/>
          <w:szCs w:val="24"/>
          <w:lang w:eastAsia="ar-SA"/>
        </w:rPr>
        <w:t xml:space="preserve">kavandi </w:t>
      </w:r>
      <w:r w:rsidR="00B35AA2" w:rsidRPr="00CF4FB3">
        <w:rPr>
          <w:rFonts w:ascii="Times New Roman" w:eastAsia="Times New Roman" w:hAnsi="Times New Roman" w:cs="Times New Roman"/>
          <w:sz w:val="24"/>
          <w:szCs w:val="24"/>
          <w:lang w:eastAsia="ar-SA"/>
        </w:rPr>
        <w:t xml:space="preserve">avalikustamiseks, tellija poolt digitaliseerimiseks ja digikoopiate säilitamiseks ning näitusel eksponeerimiseks. </w:t>
      </w:r>
    </w:p>
    <w:p w14:paraId="1A65AEBF" w14:textId="53A00EE1"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Kavandeid võib tellija kasutada võistlust kajastavate materjalide koostamisel (pressiteated, trükised jms) ja avaldada kodulehel.</w:t>
      </w:r>
    </w:p>
    <w:p w14:paraId="49EDA689" w14:textId="50E618D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Osaleja kinnitab </w:t>
      </w:r>
      <w:r w:rsidR="00CC33FD" w:rsidRPr="00CF4FB3">
        <w:rPr>
          <w:rFonts w:ascii="Times New Roman" w:eastAsia="Times New Roman" w:hAnsi="Times New Roman" w:cs="Times New Roman"/>
          <w:sz w:val="24"/>
          <w:szCs w:val="24"/>
          <w:lang w:eastAsia="ar-SA"/>
        </w:rPr>
        <w:t>k</w:t>
      </w:r>
      <w:r w:rsidR="00CC33FD">
        <w:rPr>
          <w:rFonts w:ascii="Times New Roman" w:eastAsia="Times New Roman" w:hAnsi="Times New Roman" w:cs="Times New Roman"/>
          <w:sz w:val="24"/>
          <w:szCs w:val="24"/>
          <w:lang w:eastAsia="ar-SA"/>
        </w:rPr>
        <w:t>avandit</w:t>
      </w:r>
      <w:r w:rsidR="00CC33FD"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esitades, et ta on kavandi autor või tal on kavandi autoriga sõlmitud kokkulepe kavandi isiklike ja varaliste autoriõiguste kasutamiseks</w:t>
      </w:r>
      <w:r w:rsidR="0032273E">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xml:space="preserve"> </w:t>
      </w:r>
      <w:r w:rsidR="00CC33FD">
        <w:rPr>
          <w:rFonts w:ascii="Times New Roman" w:eastAsia="Times New Roman" w:hAnsi="Times New Roman" w:cs="Times New Roman"/>
          <w:sz w:val="24"/>
          <w:szCs w:val="24"/>
          <w:lang w:eastAsia="ar-SA"/>
        </w:rPr>
        <w:t>sh</w:t>
      </w:r>
      <w:r w:rsidR="00CC33FD"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punktides 5.2</w:t>
      </w:r>
      <w:r w:rsidR="00157BCE">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 5.3 toodud õiguste andmiseks</w:t>
      </w:r>
      <w:r w:rsidR="00157BCE" w:rsidRPr="00157BCE">
        <w:rPr>
          <w:rFonts w:ascii="Times New Roman" w:eastAsia="Times New Roman" w:hAnsi="Times New Roman" w:cs="Times New Roman"/>
          <w:sz w:val="24"/>
          <w:szCs w:val="24"/>
          <w:lang w:eastAsia="ar-SA"/>
        </w:rPr>
        <w:t xml:space="preserve"> </w:t>
      </w:r>
      <w:r w:rsidR="00157BCE">
        <w:rPr>
          <w:rFonts w:ascii="Times New Roman" w:eastAsia="Times New Roman" w:hAnsi="Times New Roman" w:cs="Times New Roman"/>
          <w:sz w:val="24"/>
          <w:szCs w:val="24"/>
          <w:lang w:eastAsia="ar-SA"/>
        </w:rPr>
        <w:t>ja 5.6 nimetatud õiguste loovutamiseks</w:t>
      </w:r>
      <w:r w:rsidRPr="00CF4FB3">
        <w:rPr>
          <w:rFonts w:ascii="Times New Roman" w:eastAsia="Times New Roman" w:hAnsi="Times New Roman" w:cs="Times New Roman"/>
          <w:sz w:val="24"/>
          <w:szCs w:val="24"/>
          <w:lang w:eastAsia="ar-SA"/>
        </w:rPr>
        <w:t>.</w:t>
      </w:r>
    </w:p>
    <w:p w14:paraId="3D1AA4BF" w14:textId="1C68D7ED"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Konkursitöö esitamisega kinnitab osaleja, et on valmis sõlmima lepingu k</w:t>
      </w:r>
      <w:r w:rsidR="009530A8">
        <w:rPr>
          <w:rFonts w:ascii="Times New Roman" w:eastAsia="Times New Roman" w:hAnsi="Times New Roman" w:cs="Times New Roman"/>
          <w:sz w:val="24"/>
          <w:szCs w:val="24"/>
          <w:lang w:eastAsia="ar-SA"/>
        </w:rPr>
        <w:t>avandi</w:t>
      </w:r>
      <w:r w:rsidRPr="00CF4FB3">
        <w:rPr>
          <w:rFonts w:ascii="Times New Roman" w:eastAsia="Times New Roman" w:hAnsi="Times New Roman" w:cs="Times New Roman"/>
          <w:sz w:val="24"/>
          <w:szCs w:val="24"/>
          <w:lang w:eastAsia="ar-SA"/>
        </w:rPr>
        <w:t xml:space="preserve"> </w:t>
      </w:r>
      <w:r w:rsidR="00E863AA">
        <w:rPr>
          <w:rFonts w:ascii="Times New Roman" w:eastAsia="Times New Roman" w:hAnsi="Times New Roman" w:cs="Times New Roman"/>
          <w:sz w:val="24"/>
          <w:szCs w:val="24"/>
          <w:lang w:eastAsia="ar-SA"/>
        </w:rPr>
        <w:t>teosta</w:t>
      </w:r>
      <w:r w:rsidRPr="00CF4FB3">
        <w:rPr>
          <w:rFonts w:ascii="Times New Roman" w:eastAsia="Times New Roman" w:hAnsi="Times New Roman" w:cs="Times New Roman"/>
          <w:sz w:val="24"/>
          <w:szCs w:val="24"/>
          <w:lang w:eastAsia="ar-SA"/>
        </w:rPr>
        <w:t xml:space="preserve">miseks juhul, kui </w:t>
      </w:r>
      <w:r w:rsidR="00F6551F">
        <w:rPr>
          <w:rFonts w:ascii="Times New Roman" w:eastAsia="Times New Roman" w:hAnsi="Times New Roman" w:cs="Times New Roman"/>
          <w:sz w:val="24"/>
          <w:szCs w:val="24"/>
          <w:lang w:eastAsia="ar-SA"/>
        </w:rPr>
        <w:t xml:space="preserve">kavand </w:t>
      </w:r>
      <w:r w:rsidRPr="00CF4FB3">
        <w:rPr>
          <w:rFonts w:ascii="Times New Roman" w:eastAsia="Times New Roman" w:hAnsi="Times New Roman" w:cs="Times New Roman"/>
          <w:sz w:val="24"/>
          <w:szCs w:val="24"/>
          <w:lang w:eastAsia="ar-SA"/>
        </w:rPr>
        <w:t>valitakse võitjaks võistlusjuhendis toodud eesmärkidel ja tingimustel.</w:t>
      </w:r>
    </w:p>
    <w:p w14:paraId="799B95AE" w14:textId="619B2F69" w:rsidR="00942F80" w:rsidRPr="00CF4FB3" w:rsidRDefault="00942F8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lastRenderedPageBreak/>
        <w:t xml:space="preserve">Esimese koha saavutanud </w:t>
      </w:r>
      <w:r w:rsidR="00DF0FB3">
        <w:rPr>
          <w:rFonts w:ascii="Times New Roman" w:eastAsia="Times New Roman" w:hAnsi="Times New Roman" w:cs="Times New Roman"/>
          <w:sz w:val="24"/>
          <w:szCs w:val="24"/>
          <w:lang w:eastAsia="ar-SA"/>
        </w:rPr>
        <w:t>teos</w:t>
      </w:r>
      <w:r w:rsidR="006A2643">
        <w:rPr>
          <w:rFonts w:ascii="Times New Roman" w:eastAsia="Times New Roman" w:hAnsi="Times New Roman" w:cs="Times New Roman"/>
          <w:sz w:val="24"/>
          <w:szCs w:val="24"/>
          <w:lang w:eastAsia="ar-SA"/>
        </w:rPr>
        <w:t>(</w:t>
      </w:r>
      <w:r w:rsidR="00DF0FB3">
        <w:rPr>
          <w:rFonts w:ascii="Times New Roman" w:eastAsia="Times New Roman" w:hAnsi="Times New Roman" w:cs="Times New Roman"/>
          <w:sz w:val="24"/>
          <w:szCs w:val="24"/>
          <w:lang w:eastAsia="ar-SA"/>
        </w:rPr>
        <w:t>t</w:t>
      </w:r>
      <w:r w:rsidR="006A2643">
        <w:rPr>
          <w:rFonts w:ascii="Times New Roman" w:eastAsia="Times New Roman" w:hAnsi="Times New Roman" w:cs="Times New Roman"/>
          <w:sz w:val="24"/>
          <w:szCs w:val="24"/>
          <w:lang w:eastAsia="ar-SA"/>
        </w:rPr>
        <w:t>)</w:t>
      </w:r>
      <w:r w:rsidR="00DF0FB3">
        <w:rPr>
          <w:rFonts w:ascii="Times New Roman" w:eastAsia="Times New Roman" w:hAnsi="Times New Roman" w:cs="Times New Roman"/>
          <w:sz w:val="24"/>
          <w:szCs w:val="24"/>
          <w:lang w:eastAsia="ar-SA"/>
        </w:rPr>
        <w:t>e</w:t>
      </w:r>
      <w:r w:rsidR="00DF0FB3"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autori varalised õigused </w:t>
      </w:r>
      <w:r w:rsidR="00F6551F">
        <w:rPr>
          <w:rFonts w:ascii="Times New Roman" w:eastAsia="Times New Roman" w:hAnsi="Times New Roman" w:cs="Times New Roman"/>
          <w:sz w:val="24"/>
          <w:szCs w:val="24"/>
          <w:lang w:eastAsia="ar-SA"/>
        </w:rPr>
        <w:t>(</w:t>
      </w:r>
      <w:r w:rsidR="00D84099">
        <w:rPr>
          <w:rFonts w:ascii="Times New Roman" w:eastAsia="Times New Roman" w:hAnsi="Times New Roman" w:cs="Times New Roman"/>
          <w:sz w:val="24"/>
          <w:szCs w:val="24"/>
          <w:lang w:eastAsia="ar-SA"/>
        </w:rPr>
        <w:t xml:space="preserve">välja arvatud õigus teostamiseks) </w:t>
      </w:r>
      <w:r w:rsidR="00DF0FB3">
        <w:rPr>
          <w:rFonts w:ascii="Times New Roman" w:eastAsia="Times New Roman" w:hAnsi="Times New Roman" w:cs="Times New Roman"/>
          <w:sz w:val="24"/>
          <w:szCs w:val="24"/>
          <w:lang w:eastAsia="ar-SA"/>
        </w:rPr>
        <w:t xml:space="preserve">lähevad üle tellijale </w:t>
      </w:r>
      <w:r w:rsidR="00E863AA" w:rsidRPr="00CF4FB3">
        <w:rPr>
          <w:rFonts w:ascii="Times New Roman" w:eastAsia="Times New Roman" w:hAnsi="Times New Roman" w:cs="Times New Roman"/>
          <w:sz w:val="24"/>
          <w:szCs w:val="24"/>
          <w:lang w:eastAsia="ar-SA"/>
        </w:rPr>
        <w:t>(</w:t>
      </w:r>
      <w:r w:rsidR="00E863AA">
        <w:rPr>
          <w:rFonts w:ascii="Times New Roman" w:eastAsia="Times New Roman" w:hAnsi="Times New Roman" w:cs="Times New Roman"/>
          <w:sz w:val="24"/>
          <w:szCs w:val="24"/>
          <w:lang w:eastAsia="ar-SA"/>
        </w:rPr>
        <w:t xml:space="preserve">teose autor </w:t>
      </w:r>
      <w:r w:rsidR="00E863AA" w:rsidRPr="00CF4FB3">
        <w:rPr>
          <w:rFonts w:ascii="Times New Roman" w:eastAsia="Times New Roman" w:hAnsi="Times New Roman" w:cs="Times New Roman"/>
          <w:sz w:val="24"/>
          <w:szCs w:val="24"/>
          <w:lang w:eastAsia="ar-SA"/>
        </w:rPr>
        <w:t>loovutab</w:t>
      </w:r>
      <w:r w:rsidR="006A2643">
        <w:rPr>
          <w:rFonts w:ascii="Times New Roman" w:eastAsia="Times New Roman" w:hAnsi="Times New Roman" w:cs="Times New Roman"/>
          <w:sz w:val="24"/>
          <w:szCs w:val="24"/>
          <w:lang w:eastAsia="ar-SA"/>
        </w:rPr>
        <w:t xml:space="preserve"> need tellijale</w:t>
      </w:r>
      <w:r w:rsidR="00E863AA"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pärast </w:t>
      </w:r>
      <w:r w:rsidR="00D84099">
        <w:rPr>
          <w:rFonts w:ascii="Times New Roman" w:eastAsia="Times New Roman" w:hAnsi="Times New Roman" w:cs="Times New Roman"/>
          <w:sz w:val="24"/>
          <w:szCs w:val="24"/>
          <w:lang w:eastAsia="ar-SA"/>
        </w:rPr>
        <w:t>vastava kavandi realiseerimist ning selle eest</w:t>
      </w:r>
      <w:r w:rsidRPr="00CF4FB3">
        <w:rPr>
          <w:rFonts w:ascii="Times New Roman" w:eastAsia="Times New Roman" w:hAnsi="Times New Roman" w:cs="Times New Roman"/>
          <w:sz w:val="24"/>
          <w:szCs w:val="24"/>
          <w:lang w:eastAsia="ar-SA"/>
        </w:rPr>
        <w:t xml:space="preserve"> tasumist, piiramata nende kasutamise territooriumi ja tähtaega. </w:t>
      </w:r>
      <w:r w:rsidR="00D84099">
        <w:rPr>
          <w:rFonts w:ascii="Times New Roman" w:eastAsia="Times New Roman" w:hAnsi="Times New Roman" w:cs="Times New Roman"/>
          <w:sz w:val="24"/>
          <w:szCs w:val="24"/>
          <w:lang w:eastAsia="ar-SA"/>
        </w:rPr>
        <w:t>Võidutöö autorid</w:t>
      </w:r>
      <w:r w:rsidRPr="00CF4FB3">
        <w:rPr>
          <w:rFonts w:ascii="Times New Roman" w:eastAsia="Times New Roman" w:hAnsi="Times New Roman" w:cs="Times New Roman"/>
          <w:sz w:val="24"/>
          <w:szCs w:val="24"/>
          <w:lang w:eastAsia="ar-SA"/>
        </w:rPr>
        <w:t xml:space="preserve"> taga</w:t>
      </w:r>
      <w:r w:rsidR="002F6C0A">
        <w:rPr>
          <w:rFonts w:ascii="Times New Roman" w:eastAsia="Times New Roman" w:hAnsi="Times New Roman" w:cs="Times New Roman"/>
          <w:sz w:val="24"/>
          <w:szCs w:val="24"/>
          <w:lang w:eastAsia="ar-SA"/>
        </w:rPr>
        <w:t>vad</w:t>
      </w:r>
      <w:r w:rsidRPr="00CF4FB3">
        <w:rPr>
          <w:rFonts w:ascii="Times New Roman" w:eastAsia="Times New Roman" w:hAnsi="Times New Roman" w:cs="Times New Roman"/>
          <w:sz w:val="24"/>
          <w:szCs w:val="24"/>
          <w:lang w:eastAsia="ar-SA"/>
        </w:rPr>
        <w:t xml:space="preserve"> kõikide varaliste autoriõiguste </w:t>
      </w:r>
      <w:proofErr w:type="spellStart"/>
      <w:r w:rsidRPr="00CF4FB3">
        <w:rPr>
          <w:rFonts w:ascii="Times New Roman" w:eastAsia="Times New Roman" w:hAnsi="Times New Roman" w:cs="Times New Roman"/>
          <w:sz w:val="24"/>
          <w:szCs w:val="24"/>
          <w:lang w:eastAsia="ar-SA"/>
        </w:rPr>
        <w:t>loovutatavuse</w:t>
      </w:r>
      <w:proofErr w:type="spellEnd"/>
      <w:r w:rsidRPr="00CF4FB3">
        <w:rPr>
          <w:rFonts w:ascii="Times New Roman" w:eastAsia="Times New Roman" w:hAnsi="Times New Roman" w:cs="Times New Roman"/>
          <w:sz w:val="24"/>
          <w:szCs w:val="24"/>
          <w:lang w:eastAsia="ar-SA"/>
        </w:rPr>
        <w:t xml:space="preserve">. Isiklikud autoriõigused jäävad </w:t>
      </w:r>
      <w:r w:rsidR="0032271E">
        <w:rPr>
          <w:rFonts w:ascii="Times New Roman" w:eastAsia="Times New Roman" w:hAnsi="Times New Roman" w:cs="Times New Roman"/>
          <w:sz w:val="24"/>
          <w:szCs w:val="24"/>
          <w:lang w:eastAsia="ar-SA"/>
        </w:rPr>
        <w:t xml:space="preserve">kavandi </w:t>
      </w:r>
      <w:r w:rsidRPr="00CF4FB3">
        <w:rPr>
          <w:rFonts w:ascii="Times New Roman" w:eastAsia="Times New Roman" w:hAnsi="Times New Roman" w:cs="Times New Roman"/>
          <w:sz w:val="24"/>
          <w:szCs w:val="24"/>
          <w:lang w:eastAsia="ar-SA"/>
        </w:rPr>
        <w:t>autorile.</w:t>
      </w:r>
    </w:p>
    <w:p w14:paraId="103F1C40"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lang w:eastAsia="ar-SA"/>
        </w:rPr>
      </w:pPr>
    </w:p>
    <w:p w14:paraId="602B748D" w14:textId="5683B520" w:rsidR="00B35AA2" w:rsidRPr="00121AFA" w:rsidRDefault="00121AFA"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Osalemistaotluse esitamine</w:t>
      </w:r>
    </w:p>
    <w:p w14:paraId="26001099" w14:textId="28395420" w:rsidR="00D75555" w:rsidRPr="00765AAA" w:rsidRDefault="001917E6" w:rsidP="00A77DD7">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Konkursil osalemiseks ja kinnitamaks, et ta täidab </w:t>
      </w:r>
      <w:r w:rsidR="0032271E" w:rsidRPr="00765AAA">
        <w:rPr>
          <w:rFonts w:ascii="Times New Roman" w:eastAsia="Times New Roman" w:hAnsi="Times New Roman" w:cs="Times New Roman"/>
          <w:sz w:val="24"/>
          <w:lang w:eastAsia="ar-SA"/>
        </w:rPr>
        <w:t>tellija (</w:t>
      </w:r>
      <w:r w:rsidRPr="00765AAA">
        <w:rPr>
          <w:rFonts w:ascii="Times New Roman" w:eastAsia="Times New Roman" w:hAnsi="Times New Roman" w:cs="Times New Roman"/>
          <w:sz w:val="24"/>
          <w:lang w:eastAsia="ar-SA"/>
        </w:rPr>
        <w:t>konkursi korraldaja</w:t>
      </w:r>
      <w:r w:rsidR="0032271E" w:rsidRPr="00765AAA">
        <w:rPr>
          <w:rFonts w:ascii="Times New Roman" w:eastAsia="Times New Roman" w:hAnsi="Times New Roman" w:cs="Times New Roman"/>
          <w:sz w:val="24"/>
          <w:lang w:eastAsia="ar-SA"/>
        </w:rPr>
        <w:t>)</w:t>
      </w:r>
      <w:r w:rsidRPr="00765AAA">
        <w:rPr>
          <w:rFonts w:ascii="Times New Roman" w:eastAsia="Times New Roman" w:hAnsi="Times New Roman" w:cs="Times New Roman"/>
          <w:sz w:val="24"/>
          <w:lang w:eastAsia="ar-SA"/>
        </w:rPr>
        <w:t xml:space="preserve"> sätestatud n</w:t>
      </w:r>
      <w:r w:rsidR="0032271E" w:rsidRPr="00765AAA">
        <w:rPr>
          <w:rFonts w:ascii="Times New Roman" w:eastAsia="Times New Roman" w:hAnsi="Times New Roman" w:cs="Times New Roman"/>
          <w:sz w:val="24"/>
          <w:lang w:eastAsia="ar-SA"/>
        </w:rPr>
        <w:t xml:space="preserve">õudeid, peab osaleja </w:t>
      </w:r>
      <w:r w:rsidRPr="00765AAA">
        <w:rPr>
          <w:rFonts w:ascii="Times New Roman" w:eastAsia="Times New Roman" w:hAnsi="Times New Roman" w:cs="Times New Roman"/>
          <w:sz w:val="24"/>
          <w:lang w:eastAsia="ar-SA"/>
        </w:rPr>
        <w:t xml:space="preserve">esitama </w:t>
      </w:r>
      <w:r w:rsidR="00CF2FD0" w:rsidRPr="00765AAA">
        <w:rPr>
          <w:rFonts w:ascii="Times New Roman" w:eastAsia="Times New Roman" w:hAnsi="Times New Roman" w:cs="Times New Roman"/>
          <w:sz w:val="24"/>
          <w:lang w:eastAsia="ar-SA"/>
        </w:rPr>
        <w:t xml:space="preserve">tellijale </w:t>
      </w:r>
      <w:r w:rsidRPr="00765AAA">
        <w:rPr>
          <w:rFonts w:ascii="Times New Roman" w:eastAsia="Times New Roman" w:hAnsi="Times New Roman" w:cs="Times New Roman"/>
          <w:sz w:val="24"/>
          <w:lang w:eastAsia="ar-SA"/>
        </w:rPr>
        <w:t>konkursil osalemise taotluse ehk osalemistaotluse. Osalemistaotlus koosneb punktis 6.2. toodud dokumentidest.</w:t>
      </w:r>
    </w:p>
    <w:p w14:paraId="75219B89" w14:textId="5A321E61"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Osalemistaotlus tuleb esitada koos kavandiga samas </w:t>
      </w:r>
      <w:r w:rsidR="00CF2FD0">
        <w:rPr>
          <w:rFonts w:ascii="Times New Roman" w:eastAsia="Times New Roman" w:hAnsi="Times New Roman" w:cs="Times New Roman"/>
          <w:sz w:val="24"/>
          <w:lang w:eastAsia="ar-SA"/>
        </w:rPr>
        <w:t xml:space="preserve">(ühes) </w:t>
      </w:r>
      <w:r w:rsidRPr="00765AAA">
        <w:rPr>
          <w:rFonts w:ascii="Times New Roman" w:eastAsia="Times New Roman" w:hAnsi="Times New Roman" w:cs="Times New Roman"/>
          <w:sz w:val="24"/>
          <w:lang w:eastAsia="ar-SA"/>
        </w:rPr>
        <w:t>läbipaistmatus, konkursi nimetuse ja osaleja märgusõnaga tähistatud pakendis</w:t>
      </w:r>
      <w:r w:rsidR="00BE4C73" w:rsidRPr="00765AAA">
        <w:rPr>
          <w:rFonts w:ascii="Times New Roman" w:eastAsia="Times New Roman" w:hAnsi="Times New Roman" w:cs="Times New Roman"/>
          <w:sz w:val="24"/>
          <w:lang w:eastAsia="ar-SA"/>
        </w:rPr>
        <w:t>, välja arvatud</w:t>
      </w:r>
      <w:r w:rsidRPr="00765AAA">
        <w:rPr>
          <w:rFonts w:ascii="Times New Roman" w:eastAsia="Times New Roman" w:hAnsi="Times New Roman" w:cs="Times New Roman"/>
          <w:sz w:val="24"/>
          <w:lang w:eastAsia="ar-SA"/>
        </w:rPr>
        <w:t xml:space="preserve"> makett, mis võib olla ka eraldi osaleja märgusõnaga varustatud pakendis.</w:t>
      </w:r>
    </w:p>
    <w:p w14:paraId="2558D5B3" w14:textId="2C318298"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Osalemistaotluse kõik leheküljed peavad olema nummerdatud ja allkirjastatud osaleja seadusliku või </w:t>
      </w:r>
      <w:r w:rsidR="00BE4C73" w:rsidRPr="00765AAA">
        <w:rPr>
          <w:rFonts w:ascii="Times New Roman" w:eastAsia="Times New Roman" w:hAnsi="Times New Roman" w:cs="Times New Roman"/>
          <w:sz w:val="24"/>
          <w:lang w:eastAsia="ar-SA"/>
        </w:rPr>
        <w:t xml:space="preserve">tema </w:t>
      </w:r>
      <w:r w:rsidRPr="00765AAA">
        <w:rPr>
          <w:rFonts w:ascii="Times New Roman" w:eastAsia="Times New Roman" w:hAnsi="Times New Roman" w:cs="Times New Roman"/>
          <w:sz w:val="24"/>
          <w:lang w:eastAsia="ar-SA"/>
        </w:rPr>
        <w:t>volitatud esindaja poolt.</w:t>
      </w:r>
    </w:p>
    <w:p w14:paraId="5C0B027A" w14:textId="77777777"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Parandused ja </w:t>
      </w:r>
      <w:proofErr w:type="spellStart"/>
      <w:r w:rsidRPr="00765AAA">
        <w:rPr>
          <w:rFonts w:ascii="Times New Roman" w:eastAsia="Times New Roman" w:hAnsi="Times New Roman" w:cs="Times New Roman"/>
          <w:sz w:val="24"/>
          <w:lang w:eastAsia="ar-SA"/>
        </w:rPr>
        <w:t>vahelekirjutused</w:t>
      </w:r>
      <w:proofErr w:type="spellEnd"/>
      <w:r w:rsidRPr="00765AAA">
        <w:rPr>
          <w:rFonts w:ascii="Times New Roman" w:eastAsia="Times New Roman" w:hAnsi="Times New Roman" w:cs="Times New Roman"/>
          <w:sz w:val="24"/>
          <w:lang w:eastAsia="ar-SA"/>
        </w:rPr>
        <w:t xml:space="preserve"> osalemistaotluses ja muudatused konkursi korraldaja poolt nõutud vormides ei ole lubatud, välja arvatud võistlusjuhendis otseselt lubatud juhtudel.</w:t>
      </w:r>
    </w:p>
    <w:p w14:paraId="2D6AE2FB" w14:textId="74B4EE6A" w:rsidR="001917E6" w:rsidRPr="00765AAA" w:rsidRDefault="001917E6" w:rsidP="00A77DD7">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Osalemistaotluse koosseisus esitatavad dokumendid (kõik järgnevalt nimetatud vormid on toodud .</w:t>
      </w:r>
      <w:proofErr w:type="spellStart"/>
      <w:r w:rsidRPr="00765AAA">
        <w:rPr>
          <w:rFonts w:ascii="Times New Roman" w:eastAsia="Times New Roman" w:hAnsi="Times New Roman" w:cs="Times New Roman"/>
          <w:sz w:val="24"/>
          <w:lang w:eastAsia="ar-SA"/>
        </w:rPr>
        <w:t>doc</w:t>
      </w:r>
      <w:proofErr w:type="spellEnd"/>
      <w:r w:rsidRPr="00765AAA">
        <w:rPr>
          <w:rFonts w:ascii="Times New Roman" w:eastAsia="Times New Roman" w:hAnsi="Times New Roman" w:cs="Times New Roman"/>
          <w:sz w:val="24"/>
          <w:lang w:eastAsia="ar-SA"/>
        </w:rPr>
        <w:t xml:space="preserve"> vormingus võistlusjuhendi Lisas </w:t>
      </w:r>
      <w:r w:rsidR="00D52452">
        <w:rPr>
          <w:rFonts w:ascii="Times New Roman" w:eastAsia="Times New Roman" w:hAnsi="Times New Roman" w:cs="Times New Roman"/>
          <w:sz w:val="24"/>
          <w:lang w:eastAsia="ar-SA"/>
        </w:rPr>
        <w:t>3</w:t>
      </w:r>
      <w:r w:rsidRPr="00765AAA">
        <w:rPr>
          <w:rFonts w:ascii="Times New Roman" w:eastAsia="Times New Roman" w:hAnsi="Times New Roman" w:cs="Times New Roman"/>
          <w:sz w:val="24"/>
          <w:lang w:eastAsia="ar-SA"/>
        </w:rPr>
        <w:t>):</w:t>
      </w:r>
    </w:p>
    <w:p w14:paraId="789276CB" w14:textId="77777777" w:rsidR="001917E6" w:rsidRPr="001917E6" w:rsidRDefault="001917E6" w:rsidP="001917E6">
      <w:pPr>
        <w:spacing w:after="0" w:line="240" w:lineRule="auto"/>
        <w:ind w:left="672"/>
        <w:contextualSpacing/>
        <w:rPr>
          <w:rFonts w:ascii="Times New Roman" w:eastAsia="Times New Roman" w:hAnsi="Times New Roman" w:cs="Times New Roman"/>
        </w:rPr>
      </w:pPr>
    </w:p>
    <w:tbl>
      <w:tblPr>
        <w:tblStyle w:val="TableGrid1"/>
        <w:tblW w:w="9498" w:type="dxa"/>
        <w:tblInd w:w="-714" w:type="dxa"/>
        <w:tblLayout w:type="fixed"/>
        <w:tblLook w:val="04A0" w:firstRow="1" w:lastRow="0" w:firstColumn="1" w:lastColumn="0" w:noHBand="0" w:noVBand="1"/>
      </w:tblPr>
      <w:tblGrid>
        <w:gridCol w:w="922"/>
        <w:gridCol w:w="1630"/>
        <w:gridCol w:w="4961"/>
        <w:gridCol w:w="1985"/>
      </w:tblGrid>
      <w:tr w:rsidR="001917E6" w:rsidRPr="0099281D" w14:paraId="3BD12661" w14:textId="77777777" w:rsidTr="00DE4F96">
        <w:trPr>
          <w:trHeight w:val="1364"/>
        </w:trPr>
        <w:tc>
          <w:tcPr>
            <w:tcW w:w="922" w:type="dxa"/>
          </w:tcPr>
          <w:p w14:paraId="25E4521E" w14:textId="77777777" w:rsidR="001917E6" w:rsidRPr="00765AAA" w:rsidRDefault="001917E6" w:rsidP="00DE4F96">
            <w:pPr>
              <w:ind w:left="-54"/>
              <w:rPr>
                <w:i/>
                <w:sz w:val="24"/>
              </w:rPr>
            </w:pPr>
            <w:r w:rsidRPr="00765AAA">
              <w:rPr>
                <w:i/>
                <w:sz w:val="24"/>
              </w:rPr>
              <w:t>Nr</w:t>
            </w:r>
          </w:p>
        </w:tc>
        <w:tc>
          <w:tcPr>
            <w:tcW w:w="1630" w:type="dxa"/>
          </w:tcPr>
          <w:p w14:paraId="432F12DA" w14:textId="77777777" w:rsidR="001917E6" w:rsidRPr="00765AAA" w:rsidRDefault="001917E6" w:rsidP="0099281D">
            <w:pPr>
              <w:jc w:val="center"/>
              <w:rPr>
                <w:i/>
                <w:sz w:val="24"/>
              </w:rPr>
            </w:pPr>
            <w:proofErr w:type="spellStart"/>
            <w:r w:rsidRPr="00765AAA">
              <w:rPr>
                <w:i/>
                <w:sz w:val="24"/>
              </w:rPr>
              <w:t>Ühisosalejate</w:t>
            </w:r>
            <w:proofErr w:type="spellEnd"/>
            <w:r w:rsidRPr="00765AAA">
              <w:rPr>
                <w:i/>
                <w:sz w:val="24"/>
              </w:rPr>
              <w:t xml:space="preserve"> puhul iga </w:t>
            </w:r>
            <w:proofErr w:type="spellStart"/>
            <w:r w:rsidRPr="00765AAA">
              <w:rPr>
                <w:i/>
                <w:sz w:val="24"/>
              </w:rPr>
              <w:t>ühisosaleja</w:t>
            </w:r>
            <w:proofErr w:type="spellEnd"/>
            <w:r w:rsidRPr="00765AAA">
              <w:rPr>
                <w:i/>
                <w:sz w:val="24"/>
              </w:rPr>
              <w:t xml:space="preserve"> kohta eraldi (jah/ei)</w:t>
            </w:r>
          </w:p>
        </w:tc>
        <w:tc>
          <w:tcPr>
            <w:tcW w:w="4961" w:type="dxa"/>
          </w:tcPr>
          <w:p w14:paraId="7FF319BF" w14:textId="77777777" w:rsidR="001917E6" w:rsidRPr="00765AAA" w:rsidRDefault="001917E6" w:rsidP="0099281D">
            <w:pPr>
              <w:jc w:val="center"/>
              <w:rPr>
                <w:i/>
                <w:sz w:val="24"/>
              </w:rPr>
            </w:pPr>
            <w:r w:rsidRPr="00765AAA">
              <w:rPr>
                <w:i/>
                <w:sz w:val="24"/>
              </w:rPr>
              <w:t>Tingimus ja nõutav dokument</w:t>
            </w:r>
          </w:p>
        </w:tc>
        <w:tc>
          <w:tcPr>
            <w:tcW w:w="1985" w:type="dxa"/>
          </w:tcPr>
          <w:p w14:paraId="2C2FAB73" w14:textId="77777777" w:rsidR="001917E6" w:rsidRPr="00765AAA" w:rsidRDefault="001917E6" w:rsidP="0099281D">
            <w:pPr>
              <w:jc w:val="center"/>
              <w:rPr>
                <w:i/>
                <w:sz w:val="24"/>
              </w:rPr>
            </w:pPr>
            <w:r w:rsidRPr="00765AAA">
              <w:rPr>
                <w:i/>
                <w:sz w:val="24"/>
              </w:rPr>
              <w:t>Dokumendi nimetus</w:t>
            </w:r>
          </w:p>
        </w:tc>
      </w:tr>
      <w:tr w:rsidR="00E41214" w:rsidRPr="001917E6" w14:paraId="02CF4455" w14:textId="77777777" w:rsidTr="00DE4F96">
        <w:tc>
          <w:tcPr>
            <w:tcW w:w="922" w:type="dxa"/>
          </w:tcPr>
          <w:p w14:paraId="5D1AFA94" w14:textId="77DED475" w:rsidR="00E41214" w:rsidRPr="00805356" w:rsidRDefault="00652418" w:rsidP="001917E6">
            <w:pPr>
              <w:rPr>
                <w:sz w:val="24"/>
              </w:rPr>
            </w:pPr>
            <w:r w:rsidRPr="00805356">
              <w:rPr>
                <w:sz w:val="24"/>
              </w:rPr>
              <w:t xml:space="preserve">6.2.1 </w:t>
            </w:r>
          </w:p>
        </w:tc>
        <w:tc>
          <w:tcPr>
            <w:tcW w:w="1630" w:type="dxa"/>
          </w:tcPr>
          <w:p w14:paraId="6F0BF76C" w14:textId="63573CAD" w:rsidR="00E41214" w:rsidRPr="00765AAA" w:rsidRDefault="00AE099E" w:rsidP="001917E6">
            <w:pPr>
              <w:rPr>
                <w:sz w:val="24"/>
              </w:rPr>
            </w:pPr>
            <w:r>
              <w:rPr>
                <w:sz w:val="24"/>
              </w:rPr>
              <w:t>Ei</w:t>
            </w:r>
          </w:p>
        </w:tc>
        <w:tc>
          <w:tcPr>
            <w:tcW w:w="4961" w:type="dxa"/>
          </w:tcPr>
          <w:p w14:paraId="6B4B48D4" w14:textId="52204217" w:rsidR="000859F3" w:rsidRPr="00765AAA" w:rsidRDefault="00652418" w:rsidP="000859F3">
            <w:pPr>
              <w:tabs>
                <w:tab w:val="left" w:pos="936"/>
              </w:tabs>
              <w:spacing w:after="60"/>
              <w:jc w:val="both"/>
              <w:rPr>
                <w:b/>
                <w:sz w:val="24"/>
              </w:rPr>
            </w:pPr>
            <w:r w:rsidRPr="00765AAA">
              <w:rPr>
                <w:b/>
                <w:sz w:val="24"/>
              </w:rPr>
              <w:t>Kunstiteose tellimise konkursil osalemise taotlus</w:t>
            </w:r>
            <w:r w:rsidR="0093231B" w:rsidRPr="00765AAA">
              <w:rPr>
                <w:b/>
                <w:sz w:val="24"/>
              </w:rPr>
              <w:t xml:space="preserve"> koos k</w:t>
            </w:r>
            <w:r w:rsidR="000859F3" w:rsidRPr="00765AAA">
              <w:rPr>
                <w:b/>
                <w:sz w:val="24"/>
              </w:rPr>
              <w:t xml:space="preserve">onkursi korraldaja </w:t>
            </w:r>
            <w:r w:rsidR="0093231B" w:rsidRPr="00765AAA">
              <w:rPr>
                <w:b/>
                <w:sz w:val="24"/>
              </w:rPr>
              <w:t>esitatud tingimuste ülevõtmise kinnitustega</w:t>
            </w:r>
          </w:p>
          <w:p w14:paraId="4235E354" w14:textId="77777777" w:rsidR="000859F3" w:rsidRPr="00765AAA" w:rsidRDefault="000859F3" w:rsidP="000859F3">
            <w:pPr>
              <w:tabs>
                <w:tab w:val="left" w:pos="936"/>
              </w:tabs>
              <w:spacing w:after="60"/>
              <w:jc w:val="both"/>
              <w:rPr>
                <w:sz w:val="24"/>
              </w:rPr>
            </w:pPr>
            <w:r w:rsidRPr="00765AAA">
              <w:rPr>
                <w:sz w:val="24"/>
              </w:rPr>
              <w:t xml:space="preserve">Kavand peab olema esitatud kõiki konkursi võistlusjuhendis esitatud tingimusi üle võttes. Osaleja peab nõustuma kõikide võistlusjuhendis esitatud tingimustega ning tal peavad olema kavandi realiseerimiseks vajalikud intellektuaalse omandi õigused. </w:t>
            </w:r>
          </w:p>
          <w:p w14:paraId="285EE02A" w14:textId="77777777" w:rsidR="000859F3" w:rsidRPr="00765AAA" w:rsidRDefault="000859F3" w:rsidP="000859F3">
            <w:pPr>
              <w:tabs>
                <w:tab w:val="left" w:pos="936"/>
              </w:tabs>
              <w:spacing w:after="60"/>
              <w:jc w:val="both"/>
              <w:rPr>
                <w:sz w:val="24"/>
              </w:rPr>
            </w:pPr>
          </w:p>
          <w:p w14:paraId="5ACA6C25" w14:textId="77777777" w:rsidR="000859F3" w:rsidRPr="00765AAA" w:rsidRDefault="000859F3" w:rsidP="000859F3">
            <w:pPr>
              <w:tabs>
                <w:tab w:val="left" w:pos="936"/>
              </w:tabs>
              <w:spacing w:after="60"/>
              <w:jc w:val="both"/>
              <w:rPr>
                <w:sz w:val="24"/>
              </w:rPr>
            </w:pPr>
            <w:r w:rsidRPr="00765AAA">
              <w:rPr>
                <w:sz w:val="24"/>
              </w:rPr>
              <w:t>Nõutav dokument</w:t>
            </w:r>
          </w:p>
          <w:p w14:paraId="370A4C6F" w14:textId="5A2BC6C5" w:rsidR="000859F3" w:rsidRDefault="002F7159" w:rsidP="00C7142C">
            <w:pPr>
              <w:tabs>
                <w:tab w:val="left" w:pos="936"/>
              </w:tabs>
              <w:spacing w:after="60"/>
              <w:jc w:val="both"/>
              <w:rPr>
                <w:sz w:val="24"/>
              </w:rPr>
            </w:pPr>
            <w:r>
              <w:rPr>
                <w:sz w:val="24"/>
              </w:rPr>
              <w:t>Osale</w:t>
            </w:r>
            <w:r w:rsidR="000859F3" w:rsidRPr="00765AAA">
              <w:rPr>
                <w:sz w:val="24"/>
              </w:rPr>
              <w:t xml:space="preserve">ja esitab </w:t>
            </w:r>
            <w:r w:rsidR="00BF2D12">
              <w:rPr>
                <w:sz w:val="24"/>
              </w:rPr>
              <w:t>V</w:t>
            </w:r>
            <w:r w:rsidR="000859F3" w:rsidRPr="00765AAA">
              <w:rPr>
                <w:sz w:val="24"/>
              </w:rPr>
              <w:t xml:space="preserve">ormi </w:t>
            </w:r>
            <w:r w:rsidR="0093231B" w:rsidRPr="00765AAA">
              <w:rPr>
                <w:sz w:val="24"/>
              </w:rPr>
              <w:t>1</w:t>
            </w:r>
            <w:r w:rsidR="000859F3" w:rsidRPr="00765AAA">
              <w:rPr>
                <w:sz w:val="24"/>
              </w:rPr>
              <w:t xml:space="preserve"> kohase konkursil osalemis</w:t>
            </w:r>
            <w:r w:rsidR="00ED74D3">
              <w:rPr>
                <w:sz w:val="24"/>
              </w:rPr>
              <w:t xml:space="preserve">e </w:t>
            </w:r>
            <w:r w:rsidR="006074B5" w:rsidRPr="00765AAA">
              <w:rPr>
                <w:sz w:val="24"/>
              </w:rPr>
              <w:t>taotl</w:t>
            </w:r>
            <w:r w:rsidR="000859F3" w:rsidRPr="00765AAA">
              <w:rPr>
                <w:sz w:val="24"/>
              </w:rPr>
              <w:t>use.</w:t>
            </w:r>
          </w:p>
          <w:p w14:paraId="391FED82" w14:textId="0EA58EF6" w:rsidR="00AE099E" w:rsidRPr="001917E6" w:rsidRDefault="00AE099E" w:rsidP="002F7159">
            <w:pPr>
              <w:tabs>
                <w:tab w:val="left" w:pos="936"/>
              </w:tabs>
              <w:spacing w:after="60"/>
              <w:jc w:val="both"/>
              <w:rPr>
                <w:b/>
              </w:rPr>
            </w:pPr>
            <w:r>
              <w:rPr>
                <w:sz w:val="24"/>
              </w:rPr>
              <w:t xml:space="preserve">Kui tegemist on </w:t>
            </w:r>
            <w:proofErr w:type="spellStart"/>
            <w:r>
              <w:rPr>
                <w:sz w:val="24"/>
              </w:rPr>
              <w:t>ühis</w:t>
            </w:r>
            <w:r w:rsidR="002F7159">
              <w:rPr>
                <w:sz w:val="24"/>
              </w:rPr>
              <w:t>osalejatega</w:t>
            </w:r>
            <w:proofErr w:type="spellEnd"/>
            <w:r>
              <w:rPr>
                <w:sz w:val="24"/>
              </w:rPr>
              <w:t xml:space="preserve">, võib kõik </w:t>
            </w:r>
            <w:r w:rsidR="002F7159">
              <w:rPr>
                <w:sz w:val="24"/>
              </w:rPr>
              <w:t>osale</w:t>
            </w:r>
            <w:r>
              <w:rPr>
                <w:sz w:val="24"/>
              </w:rPr>
              <w:t>jad märkida ühele osalemistaotlusele</w:t>
            </w:r>
          </w:p>
        </w:tc>
        <w:tc>
          <w:tcPr>
            <w:tcW w:w="1985" w:type="dxa"/>
          </w:tcPr>
          <w:p w14:paraId="55797207" w14:textId="77777777" w:rsidR="00E41214" w:rsidRPr="00765AAA" w:rsidRDefault="007377BE" w:rsidP="0031630D">
            <w:pPr>
              <w:rPr>
                <w:b/>
                <w:sz w:val="24"/>
              </w:rPr>
            </w:pPr>
            <w:r w:rsidRPr="00765AAA">
              <w:rPr>
                <w:b/>
                <w:sz w:val="24"/>
              </w:rPr>
              <w:t>Vorm 1</w:t>
            </w:r>
          </w:p>
          <w:p w14:paraId="18E7770F" w14:textId="186F8B68" w:rsidR="00C17247" w:rsidRPr="00AE2304" w:rsidRDefault="00C17247" w:rsidP="001917E6">
            <w:pPr>
              <w:keepNext/>
              <w:spacing w:before="240" w:after="60"/>
              <w:outlineLvl w:val="0"/>
            </w:pPr>
            <w:r w:rsidRPr="00AE2304">
              <w:rPr>
                <w:sz w:val="24"/>
              </w:rPr>
              <w:t>(vt võistlus</w:t>
            </w:r>
            <w:r w:rsidR="00AE2304">
              <w:rPr>
                <w:sz w:val="24"/>
              </w:rPr>
              <w:t>-</w:t>
            </w:r>
            <w:r w:rsidRPr="00AE2304">
              <w:rPr>
                <w:sz w:val="24"/>
              </w:rPr>
              <w:t>juhendi lisa 3)</w:t>
            </w:r>
          </w:p>
        </w:tc>
      </w:tr>
      <w:tr w:rsidR="001917E6" w:rsidRPr="001917E6" w14:paraId="1217CA7A" w14:textId="77777777" w:rsidTr="00DE4F96">
        <w:tc>
          <w:tcPr>
            <w:tcW w:w="922" w:type="dxa"/>
          </w:tcPr>
          <w:p w14:paraId="61BA3BA4" w14:textId="391334FE" w:rsidR="001917E6" w:rsidRPr="00805356" w:rsidRDefault="001917E6" w:rsidP="001917E6">
            <w:pPr>
              <w:rPr>
                <w:sz w:val="24"/>
              </w:rPr>
            </w:pPr>
            <w:r w:rsidRPr="00805356">
              <w:rPr>
                <w:sz w:val="24"/>
              </w:rPr>
              <w:t>6.2.</w:t>
            </w:r>
            <w:r w:rsidR="007377BE" w:rsidRPr="00805356">
              <w:rPr>
                <w:sz w:val="24"/>
              </w:rPr>
              <w:t>2</w:t>
            </w:r>
            <w:r w:rsidRPr="00805356">
              <w:rPr>
                <w:sz w:val="24"/>
              </w:rPr>
              <w:t>.</w:t>
            </w:r>
          </w:p>
        </w:tc>
        <w:tc>
          <w:tcPr>
            <w:tcW w:w="1630" w:type="dxa"/>
          </w:tcPr>
          <w:p w14:paraId="408EEBB4" w14:textId="77777777" w:rsidR="001917E6" w:rsidRPr="00AE2304" w:rsidRDefault="001917E6" w:rsidP="001917E6">
            <w:pPr>
              <w:rPr>
                <w:sz w:val="24"/>
              </w:rPr>
            </w:pPr>
            <w:r w:rsidRPr="00AE2304">
              <w:rPr>
                <w:sz w:val="24"/>
              </w:rPr>
              <w:t>Jah</w:t>
            </w:r>
          </w:p>
        </w:tc>
        <w:tc>
          <w:tcPr>
            <w:tcW w:w="4961" w:type="dxa"/>
          </w:tcPr>
          <w:p w14:paraId="45F52C29" w14:textId="77777777" w:rsidR="001917E6" w:rsidRPr="00AE2304" w:rsidRDefault="001917E6" w:rsidP="001917E6">
            <w:pPr>
              <w:tabs>
                <w:tab w:val="left" w:pos="936"/>
              </w:tabs>
              <w:spacing w:after="60"/>
              <w:jc w:val="both"/>
              <w:rPr>
                <w:b/>
                <w:sz w:val="24"/>
              </w:rPr>
            </w:pPr>
            <w:r w:rsidRPr="00AE2304">
              <w:rPr>
                <w:b/>
                <w:sz w:val="24"/>
              </w:rPr>
              <w:t>Allkirjastaja esindusõigus</w:t>
            </w:r>
          </w:p>
          <w:p w14:paraId="3B046F59" w14:textId="2EC34285" w:rsidR="00765CF9" w:rsidRDefault="001917E6" w:rsidP="001917E6">
            <w:pPr>
              <w:tabs>
                <w:tab w:val="left" w:pos="936"/>
              </w:tabs>
              <w:spacing w:after="60"/>
              <w:jc w:val="both"/>
              <w:rPr>
                <w:sz w:val="24"/>
              </w:rPr>
            </w:pPr>
            <w:r w:rsidRPr="00AE2304">
              <w:rPr>
                <w:sz w:val="24"/>
              </w:rPr>
              <w:t xml:space="preserve">Juhul kui osalemistaotluse ning kavandi esitab juriidiline isik, peab osalemistaotluse allkirjastanud isikul olema juriidilise isiku esindamise õigus. </w:t>
            </w:r>
          </w:p>
          <w:p w14:paraId="69ABFD94" w14:textId="19966DF1" w:rsidR="001917E6" w:rsidRPr="00AE2304" w:rsidRDefault="001917E6" w:rsidP="001917E6">
            <w:pPr>
              <w:tabs>
                <w:tab w:val="left" w:pos="936"/>
              </w:tabs>
              <w:spacing w:after="60"/>
              <w:jc w:val="both"/>
              <w:rPr>
                <w:sz w:val="24"/>
              </w:rPr>
            </w:pPr>
            <w:r w:rsidRPr="00AE2304">
              <w:rPr>
                <w:sz w:val="24"/>
              </w:rPr>
              <w:t>(Juhul kui allkirjastajaks on osalemistaotluse esitanud juriidilis</w:t>
            </w:r>
            <w:r w:rsidR="006074B5" w:rsidRPr="00AE2304">
              <w:rPr>
                <w:sz w:val="24"/>
              </w:rPr>
              <w:t>e isiku juhatuse liige, ei ole v</w:t>
            </w:r>
            <w:r w:rsidRPr="00AE2304">
              <w:rPr>
                <w:sz w:val="24"/>
              </w:rPr>
              <w:t xml:space="preserve">orm </w:t>
            </w:r>
            <w:r w:rsidR="006074B5" w:rsidRPr="00AE2304">
              <w:rPr>
                <w:sz w:val="24"/>
              </w:rPr>
              <w:t>2</w:t>
            </w:r>
            <w:r w:rsidRPr="00AE2304">
              <w:rPr>
                <w:sz w:val="24"/>
              </w:rPr>
              <w:t xml:space="preserve"> volikirja vaja esitada).</w:t>
            </w:r>
          </w:p>
          <w:p w14:paraId="062C0B0F" w14:textId="77777777" w:rsidR="001917E6" w:rsidRPr="00AE2304" w:rsidRDefault="001917E6" w:rsidP="001917E6">
            <w:pPr>
              <w:tabs>
                <w:tab w:val="left" w:pos="936"/>
              </w:tabs>
              <w:spacing w:after="60"/>
              <w:jc w:val="both"/>
              <w:rPr>
                <w:sz w:val="24"/>
                <w:u w:val="single"/>
              </w:rPr>
            </w:pPr>
          </w:p>
          <w:p w14:paraId="62B0EE54" w14:textId="77777777" w:rsidR="001917E6" w:rsidRPr="00AE2304" w:rsidRDefault="001917E6" w:rsidP="001917E6">
            <w:pPr>
              <w:tabs>
                <w:tab w:val="left" w:pos="936"/>
              </w:tabs>
              <w:spacing w:after="60"/>
              <w:jc w:val="both"/>
              <w:rPr>
                <w:sz w:val="24"/>
              </w:rPr>
            </w:pPr>
            <w:r w:rsidRPr="00AE2304">
              <w:rPr>
                <w:sz w:val="24"/>
                <w:u w:val="single"/>
              </w:rPr>
              <w:lastRenderedPageBreak/>
              <w:t>Nõutav dokument:</w:t>
            </w:r>
          </w:p>
          <w:p w14:paraId="38B3E8FA" w14:textId="35E0820D" w:rsidR="001917E6" w:rsidRPr="00AE2304" w:rsidRDefault="001917E6" w:rsidP="000859F3">
            <w:pPr>
              <w:tabs>
                <w:tab w:val="left" w:pos="936"/>
              </w:tabs>
              <w:spacing w:after="60"/>
              <w:jc w:val="both"/>
              <w:rPr>
                <w:sz w:val="24"/>
              </w:rPr>
            </w:pPr>
            <w:r w:rsidRPr="00AE2304">
              <w:rPr>
                <w:sz w:val="24"/>
              </w:rPr>
              <w:t xml:space="preserve">Eesti Vabariigis registreeritud osaleja esindusõigust kontrollib konkursi korraldaja </w:t>
            </w:r>
            <w:r w:rsidR="00ED74D3">
              <w:rPr>
                <w:sz w:val="24"/>
              </w:rPr>
              <w:t>e-äriregistrist.</w:t>
            </w:r>
            <w:r w:rsidRPr="00AE2304">
              <w:rPr>
                <w:sz w:val="24"/>
              </w:rPr>
              <w:t xml:space="preserve"> Juhul, kui juriidilise isiku esindaja ei ole kantud registrikaardile, esitab osaleja koos osalemise taotlusega </w:t>
            </w:r>
            <w:r w:rsidR="00765CF9">
              <w:rPr>
                <w:sz w:val="24"/>
              </w:rPr>
              <w:t>V</w:t>
            </w:r>
            <w:r w:rsidRPr="00AE2304">
              <w:rPr>
                <w:sz w:val="24"/>
              </w:rPr>
              <w:t xml:space="preserve">ormi </w:t>
            </w:r>
            <w:r w:rsidR="000859F3" w:rsidRPr="00AE2304">
              <w:rPr>
                <w:sz w:val="24"/>
              </w:rPr>
              <w:t>2</w:t>
            </w:r>
            <w:r w:rsidRPr="00AE2304">
              <w:rPr>
                <w:sz w:val="24"/>
              </w:rPr>
              <w:t xml:space="preserve"> kohase volikirja osaleja esindamiseks.</w:t>
            </w:r>
          </w:p>
        </w:tc>
        <w:tc>
          <w:tcPr>
            <w:tcW w:w="1985" w:type="dxa"/>
          </w:tcPr>
          <w:p w14:paraId="68FD9E34" w14:textId="33A83D23" w:rsidR="001917E6" w:rsidRPr="00AE2304" w:rsidRDefault="001917E6" w:rsidP="0031630D">
            <w:pPr>
              <w:rPr>
                <w:b/>
                <w:sz w:val="24"/>
              </w:rPr>
            </w:pPr>
            <w:bookmarkStart w:id="9" w:name="_MON_1412759229"/>
            <w:bookmarkStart w:id="10" w:name="_MON_1399272348"/>
            <w:bookmarkStart w:id="11" w:name="_MON_1401526409"/>
            <w:bookmarkStart w:id="12" w:name="_MON_1399186427"/>
            <w:bookmarkStart w:id="13" w:name="_MON_1399280756"/>
            <w:bookmarkStart w:id="14" w:name="_MON_1399186381"/>
            <w:bookmarkStart w:id="15" w:name="_MON_1413705207"/>
            <w:bookmarkStart w:id="16" w:name="_MON_1413705305"/>
            <w:bookmarkStart w:id="17" w:name="_MON_1399280981"/>
            <w:bookmarkStart w:id="18" w:name="_MON_1399272302"/>
            <w:bookmarkStart w:id="19" w:name="_MON_1410681921"/>
            <w:bookmarkStart w:id="20" w:name="_MON_1466491718"/>
            <w:bookmarkStart w:id="21" w:name="_MON_1410682001"/>
            <w:bookmarkStart w:id="22" w:name="_MON_1410682067"/>
            <w:bookmarkStart w:id="23" w:name="_MON_1410682154"/>
            <w:bookmarkStart w:id="24" w:name="_MON_1410682322"/>
            <w:bookmarkStart w:id="25" w:name="_MON_1410682435"/>
            <w:bookmarkStart w:id="26" w:name="_MON_1486364599"/>
            <w:bookmarkStart w:id="27" w:name="_MON_1410682483"/>
            <w:bookmarkStart w:id="28" w:name="_MON_1399272322"/>
            <w:bookmarkStart w:id="29" w:name="_MON_1399794612"/>
            <w:bookmarkStart w:id="30" w:name="_MON_1399794622"/>
            <w:bookmarkStart w:id="31" w:name="_MON_1399794666"/>
            <w:bookmarkStart w:id="32" w:name="_MON_1410779549"/>
            <w:bookmarkStart w:id="33" w:name="_MON_1399794714"/>
            <w:bookmarkStart w:id="34" w:name="_MON_1399794739"/>
            <w:bookmarkStart w:id="35" w:name="_MON_1399794817"/>
            <w:bookmarkStart w:id="36" w:name="_MON_1412679659"/>
            <w:bookmarkStart w:id="37" w:name="_MON_1412680166"/>
            <w:bookmarkStart w:id="38" w:name="_MON_13997948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AE2304">
              <w:rPr>
                <w:b/>
                <w:sz w:val="24"/>
              </w:rPr>
              <w:lastRenderedPageBreak/>
              <w:t xml:space="preserve">Vorm </w:t>
            </w:r>
            <w:r w:rsidR="00D23F6D" w:rsidRPr="00AE2304">
              <w:rPr>
                <w:b/>
                <w:sz w:val="24"/>
              </w:rPr>
              <w:t>2</w:t>
            </w:r>
          </w:p>
          <w:p w14:paraId="64AB137F" w14:textId="067A935D" w:rsidR="001917E6" w:rsidRPr="00AE2304" w:rsidRDefault="001917E6" w:rsidP="00C17247">
            <w:pPr>
              <w:keepNext/>
              <w:spacing w:before="240" w:after="60"/>
              <w:outlineLvl w:val="0"/>
              <w:rPr>
                <w:bCs/>
                <w:caps/>
                <w:kern w:val="32"/>
                <w:sz w:val="24"/>
              </w:rPr>
            </w:pPr>
            <w:r w:rsidRPr="00AE2304">
              <w:rPr>
                <w:sz w:val="24"/>
              </w:rPr>
              <w:t xml:space="preserve">(vt võistlus-juhendi lisa </w:t>
            </w:r>
            <w:r w:rsidR="00C17247" w:rsidRPr="00AE2304">
              <w:rPr>
                <w:sz w:val="24"/>
              </w:rPr>
              <w:t>3)</w:t>
            </w:r>
          </w:p>
        </w:tc>
      </w:tr>
      <w:tr w:rsidR="001917E6" w:rsidRPr="001917E6" w14:paraId="7A0F73DE" w14:textId="77777777" w:rsidTr="00DE4F96">
        <w:tc>
          <w:tcPr>
            <w:tcW w:w="922" w:type="dxa"/>
          </w:tcPr>
          <w:p w14:paraId="35BF6DE8" w14:textId="0399DBEA" w:rsidR="001917E6" w:rsidRPr="00805356" w:rsidRDefault="001917E6" w:rsidP="001917E6">
            <w:pPr>
              <w:rPr>
                <w:sz w:val="24"/>
              </w:rPr>
            </w:pPr>
            <w:r w:rsidRPr="00805356">
              <w:rPr>
                <w:sz w:val="24"/>
              </w:rPr>
              <w:t>6.2.</w:t>
            </w:r>
            <w:r w:rsidR="007377BE" w:rsidRPr="00805356">
              <w:rPr>
                <w:sz w:val="24"/>
              </w:rPr>
              <w:t>3</w:t>
            </w:r>
            <w:r w:rsidRPr="00805356">
              <w:rPr>
                <w:sz w:val="24"/>
              </w:rPr>
              <w:t>.</w:t>
            </w:r>
          </w:p>
        </w:tc>
        <w:tc>
          <w:tcPr>
            <w:tcW w:w="1630" w:type="dxa"/>
          </w:tcPr>
          <w:p w14:paraId="0BE830FB" w14:textId="77777777" w:rsidR="001917E6" w:rsidRPr="00AE2304" w:rsidRDefault="001917E6" w:rsidP="001917E6">
            <w:pPr>
              <w:rPr>
                <w:sz w:val="24"/>
              </w:rPr>
            </w:pPr>
            <w:r w:rsidRPr="00AE2304">
              <w:rPr>
                <w:sz w:val="24"/>
              </w:rPr>
              <w:t>Ei</w:t>
            </w:r>
          </w:p>
        </w:tc>
        <w:tc>
          <w:tcPr>
            <w:tcW w:w="4961" w:type="dxa"/>
          </w:tcPr>
          <w:p w14:paraId="65ABBC89" w14:textId="77777777" w:rsidR="001917E6" w:rsidRPr="00AE2304" w:rsidRDefault="001917E6" w:rsidP="001917E6">
            <w:pPr>
              <w:tabs>
                <w:tab w:val="left" w:pos="936"/>
              </w:tabs>
              <w:spacing w:after="60"/>
              <w:jc w:val="both"/>
              <w:rPr>
                <w:b/>
                <w:sz w:val="24"/>
              </w:rPr>
            </w:pPr>
            <w:proofErr w:type="spellStart"/>
            <w:r w:rsidRPr="00AE2304">
              <w:rPr>
                <w:b/>
                <w:sz w:val="24"/>
              </w:rPr>
              <w:t>Ühisosalejate</w:t>
            </w:r>
            <w:proofErr w:type="spellEnd"/>
            <w:r w:rsidRPr="00AE2304">
              <w:rPr>
                <w:b/>
                <w:sz w:val="24"/>
              </w:rPr>
              <w:t xml:space="preserve"> esindaja määramine ning solidaarne vastutus</w:t>
            </w:r>
          </w:p>
          <w:p w14:paraId="086CCC2F" w14:textId="77777777" w:rsidR="001917E6" w:rsidRPr="00AE2304" w:rsidRDefault="001917E6" w:rsidP="001917E6">
            <w:pPr>
              <w:tabs>
                <w:tab w:val="left" w:pos="936"/>
              </w:tabs>
              <w:spacing w:after="60"/>
              <w:jc w:val="both"/>
              <w:rPr>
                <w:sz w:val="24"/>
              </w:rPr>
            </w:pPr>
            <w:r w:rsidRPr="00AE2304">
              <w:rPr>
                <w:sz w:val="24"/>
              </w:rPr>
              <w:t xml:space="preserve">Kui osalemise taotluse ning kavandi esitavad mitu osalejat (nii füüsilised kui juriidilised isikud) ühiselt, peavad nad konkursil osalemisega seotud toimingute tegemiseks volitama enda hulgast esindaja. </w:t>
            </w:r>
            <w:proofErr w:type="spellStart"/>
            <w:r w:rsidRPr="00AE2304">
              <w:rPr>
                <w:sz w:val="24"/>
              </w:rPr>
              <w:t>Ühisosalejate</w:t>
            </w:r>
            <w:proofErr w:type="spellEnd"/>
            <w:r w:rsidRPr="00AE2304">
              <w:rPr>
                <w:sz w:val="24"/>
              </w:rPr>
              <w:t xml:space="preserve"> aadressiks ning kontaktandmeteks konkursil on volitatud esindaja aadress ja kontaktandmed.</w:t>
            </w:r>
          </w:p>
          <w:p w14:paraId="50E1D694" w14:textId="77777777" w:rsidR="001917E6" w:rsidRPr="00AE2304" w:rsidRDefault="001917E6" w:rsidP="001917E6">
            <w:pPr>
              <w:tabs>
                <w:tab w:val="left" w:pos="936"/>
              </w:tabs>
              <w:spacing w:after="60"/>
              <w:jc w:val="both"/>
              <w:rPr>
                <w:sz w:val="24"/>
              </w:rPr>
            </w:pPr>
          </w:p>
          <w:p w14:paraId="02F1CBC1" w14:textId="77777777" w:rsidR="001917E6" w:rsidRPr="00AE2304" w:rsidRDefault="001917E6" w:rsidP="001917E6">
            <w:pPr>
              <w:tabs>
                <w:tab w:val="left" w:pos="936"/>
              </w:tabs>
              <w:spacing w:after="60"/>
              <w:jc w:val="both"/>
              <w:rPr>
                <w:sz w:val="24"/>
                <w:u w:val="single"/>
              </w:rPr>
            </w:pPr>
            <w:r w:rsidRPr="00AE2304">
              <w:rPr>
                <w:sz w:val="24"/>
                <w:u w:val="single"/>
              </w:rPr>
              <w:t>Nõutav dokument:</w:t>
            </w:r>
          </w:p>
          <w:p w14:paraId="11225261" w14:textId="6C9EA2DD" w:rsidR="001917E6" w:rsidRPr="00AE2304" w:rsidRDefault="001917E6" w:rsidP="000859F3">
            <w:pPr>
              <w:tabs>
                <w:tab w:val="left" w:pos="936"/>
              </w:tabs>
              <w:spacing w:after="60"/>
              <w:jc w:val="both"/>
              <w:rPr>
                <w:sz w:val="24"/>
              </w:rPr>
            </w:pPr>
            <w:r w:rsidRPr="00AE2304">
              <w:rPr>
                <w:sz w:val="24"/>
              </w:rPr>
              <w:t xml:space="preserve">Volikiri ja kinnitus </w:t>
            </w:r>
            <w:proofErr w:type="spellStart"/>
            <w:r w:rsidRPr="00AE2304">
              <w:rPr>
                <w:sz w:val="24"/>
              </w:rPr>
              <w:t>ühisosalejate</w:t>
            </w:r>
            <w:proofErr w:type="spellEnd"/>
            <w:r w:rsidRPr="00AE2304">
              <w:rPr>
                <w:sz w:val="24"/>
              </w:rPr>
              <w:t xml:space="preserve"> solidaarvastutuse kohta tuleb esitada koos ühise osalemise taotlusega vastavalt Vormile </w:t>
            </w:r>
            <w:r w:rsidR="000859F3" w:rsidRPr="00AE2304">
              <w:rPr>
                <w:sz w:val="24"/>
              </w:rPr>
              <w:t>3</w:t>
            </w:r>
            <w:r w:rsidRPr="00AE2304">
              <w:rPr>
                <w:sz w:val="24"/>
              </w:rPr>
              <w:t xml:space="preserve">. </w:t>
            </w:r>
          </w:p>
        </w:tc>
        <w:tc>
          <w:tcPr>
            <w:tcW w:w="1985" w:type="dxa"/>
          </w:tcPr>
          <w:p w14:paraId="6CBF0D9B" w14:textId="71843970" w:rsidR="001917E6" w:rsidRPr="00AE2304" w:rsidRDefault="001917E6" w:rsidP="0031630D">
            <w:pPr>
              <w:rPr>
                <w:b/>
                <w:sz w:val="24"/>
              </w:rPr>
            </w:pPr>
            <w:bookmarkStart w:id="39" w:name="_MON_1466491756"/>
            <w:bookmarkStart w:id="40" w:name="_MON_1399273306"/>
            <w:bookmarkStart w:id="41" w:name="_MON_1410779555"/>
            <w:bookmarkStart w:id="42" w:name="_MON_1399186748"/>
            <w:bookmarkStart w:id="43" w:name="_MON_1410682362"/>
            <w:bookmarkStart w:id="44" w:name="_MON_1399272475"/>
            <w:bookmarkStart w:id="45" w:name="_MON_1486364758"/>
            <w:bookmarkStart w:id="46" w:name="_MON_1412680209"/>
            <w:bookmarkStart w:id="47" w:name="_MON_1399280992"/>
            <w:bookmarkEnd w:id="39"/>
            <w:bookmarkEnd w:id="40"/>
            <w:bookmarkEnd w:id="41"/>
            <w:bookmarkEnd w:id="42"/>
            <w:bookmarkEnd w:id="43"/>
            <w:bookmarkEnd w:id="44"/>
            <w:bookmarkEnd w:id="45"/>
            <w:bookmarkEnd w:id="46"/>
            <w:bookmarkEnd w:id="47"/>
            <w:r w:rsidRPr="00AE2304">
              <w:rPr>
                <w:b/>
                <w:sz w:val="24"/>
              </w:rPr>
              <w:t xml:space="preserve">Vorm </w:t>
            </w:r>
            <w:r w:rsidR="00D23F6D" w:rsidRPr="00AE2304">
              <w:rPr>
                <w:b/>
                <w:sz w:val="24"/>
              </w:rPr>
              <w:t>3</w:t>
            </w:r>
          </w:p>
          <w:p w14:paraId="7879F741" w14:textId="61176737" w:rsidR="001917E6" w:rsidRPr="00AE2304" w:rsidRDefault="001917E6" w:rsidP="00C17247">
            <w:pPr>
              <w:keepNext/>
              <w:spacing w:before="240" w:after="60"/>
              <w:outlineLvl w:val="0"/>
              <w:rPr>
                <w:b/>
                <w:bCs/>
                <w:caps/>
                <w:kern w:val="32"/>
                <w:sz w:val="24"/>
              </w:rPr>
            </w:pPr>
            <w:r w:rsidRPr="00AE2304">
              <w:rPr>
                <w:sz w:val="24"/>
              </w:rPr>
              <w:t xml:space="preserve">(vt võistlus-juhendi lisa </w:t>
            </w:r>
            <w:r w:rsidR="00C17247" w:rsidRPr="00AE2304">
              <w:rPr>
                <w:sz w:val="24"/>
              </w:rPr>
              <w:t>3</w:t>
            </w:r>
            <w:r w:rsidR="009E62BD" w:rsidRPr="00AE2304">
              <w:rPr>
                <w:sz w:val="24"/>
              </w:rPr>
              <w:t>.</w:t>
            </w:r>
            <w:r w:rsidRPr="00AE2304">
              <w:rPr>
                <w:sz w:val="24"/>
              </w:rPr>
              <w:t>)</w:t>
            </w:r>
          </w:p>
        </w:tc>
      </w:tr>
      <w:tr w:rsidR="001917E6" w:rsidRPr="001917E6" w14:paraId="177B81DF" w14:textId="77777777" w:rsidTr="00DE4F96">
        <w:tc>
          <w:tcPr>
            <w:tcW w:w="922" w:type="dxa"/>
            <w:tcBorders>
              <w:bottom w:val="single" w:sz="4" w:space="0" w:color="auto"/>
            </w:tcBorders>
          </w:tcPr>
          <w:p w14:paraId="3DDD0435" w14:textId="0E3DFBE3" w:rsidR="001917E6" w:rsidRPr="00805356" w:rsidRDefault="001917E6" w:rsidP="001917E6">
            <w:pPr>
              <w:rPr>
                <w:sz w:val="24"/>
              </w:rPr>
            </w:pPr>
            <w:r w:rsidRPr="00805356">
              <w:rPr>
                <w:sz w:val="24"/>
              </w:rPr>
              <w:t>6.2.</w:t>
            </w:r>
            <w:r w:rsidR="007377BE" w:rsidRPr="00805356">
              <w:rPr>
                <w:sz w:val="24"/>
              </w:rPr>
              <w:t>4</w:t>
            </w:r>
            <w:r w:rsidRPr="00805356">
              <w:rPr>
                <w:sz w:val="24"/>
              </w:rPr>
              <w:t>.</w:t>
            </w:r>
          </w:p>
        </w:tc>
        <w:tc>
          <w:tcPr>
            <w:tcW w:w="1630" w:type="dxa"/>
            <w:tcBorders>
              <w:bottom w:val="single" w:sz="4" w:space="0" w:color="auto"/>
            </w:tcBorders>
          </w:tcPr>
          <w:p w14:paraId="62F74922" w14:textId="77777777" w:rsidR="001917E6" w:rsidRPr="003D61B9" w:rsidRDefault="001917E6" w:rsidP="001917E6">
            <w:pPr>
              <w:rPr>
                <w:sz w:val="24"/>
              </w:rPr>
            </w:pPr>
            <w:r w:rsidRPr="003D61B9">
              <w:rPr>
                <w:sz w:val="24"/>
              </w:rPr>
              <w:t>Ei</w:t>
            </w:r>
          </w:p>
          <w:p w14:paraId="43BD7C10" w14:textId="77777777" w:rsidR="001917E6" w:rsidRPr="003D61B9" w:rsidRDefault="001917E6" w:rsidP="001917E6">
            <w:pPr>
              <w:rPr>
                <w:sz w:val="24"/>
              </w:rPr>
            </w:pPr>
          </w:p>
        </w:tc>
        <w:tc>
          <w:tcPr>
            <w:tcW w:w="4961" w:type="dxa"/>
            <w:tcBorders>
              <w:bottom w:val="single" w:sz="4" w:space="0" w:color="auto"/>
            </w:tcBorders>
          </w:tcPr>
          <w:p w14:paraId="574D3C11" w14:textId="765ADA0B" w:rsidR="001917E6" w:rsidRPr="003D61B9" w:rsidRDefault="001917E6" w:rsidP="001917E6">
            <w:pPr>
              <w:rPr>
                <w:sz w:val="24"/>
              </w:rPr>
            </w:pPr>
            <w:r w:rsidRPr="003D61B9">
              <w:rPr>
                <w:b/>
                <w:sz w:val="24"/>
              </w:rPr>
              <w:t>Kavandi autori</w:t>
            </w:r>
            <w:r w:rsidR="001204BE" w:rsidRPr="003D61B9">
              <w:rPr>
                <w:b/>
                <w:sz w:val="24"/>
              </w:rPr>
              <w:t>te kvalifitseerimistingimused</w:t>
            </w:r>
          </w:p>
          <w:p w14:paraId="4906323D" w14:textId="77777777" w:rsidR="001917E6" w:rsidRPr="003D61B9" w:rsidRDefault="001917E6" w:rsidP="001204BE">
            <w:pPr>
              <w:widowControl w:val="0"/>
              <w:numPr>
                <w:ilvl w:val="0"/>
                <w:numId w:val="24"/>
              </w:numPr>
              <w:spacing w:line="240" w:lineRule="exact"/>
              <w:ind w:left="36" w:firstLine="0"/>
              <w:contextualSpacing/>
              <w:jc w:val="both"/>
              <w:rPr>
                <w:sz w:val="24"/>
              </w:rPr>
            </w:pPr>
            <w:r w:rsidRPr="003D61B9">
              <w:rPr>
                <w:sz w:val="24"/>
              </w:rPr>
              <w:t>Osaleja poolt esitatava kavandi autor(id) peab omama kunsti, rakenduskunsti, disaini või arhitektuuri valdkonna kõrgharidust;</w:t>
            </w:r>
          </w:p>
          <w:p w14:paraId="0DC234BE" w14:textId="77777777" w:rsidR="001917E6" w:rsidRPr="003D61B9" w:rsidRDefault="001917E6" w:rsidP="001917E6">
            <w:pPr>
              <w:widowControl w:val="0"/>
              <w:spacing w:line="240" w:lineRule="exact"/>
              <w:jc w:val="both"/>
              <w:rPr>
                <w:sz w:val="24"/>
              </w:rPr>
            </w:pPr>
          </w:p>
          <w:p w14:paraId="6E6E03AF" w14:textId="1182FD8E" w:rsidR="001917E6" w:rsidRPr="003D61B9" w:rsidRDefault="001917E6" w:rsidP="001917E6">
            <w:pPr>
              <w:widowControl w:val="0"/>
              <w:spacing w:line="240" w:lineRule="exact"/>
              <w:jc w:val="both"/>
              <w:rPr>
                <w:sz w:val="24"/>
              </w:rPr>
            </w:pPr>
            <w:r w:rsidRPr="003D61B9">
              <w:rPr>
                <w:sz w:val="24"/>
              </w:rPr>
              <w:t>või kuuluma:</w:t>
            </w:r>
          </w:p>
          <w:p w14:paraId="0D90464A" w14:textId="77777777" w:rsidR="001917E6" w:rsidRPr="003D61B9" w:rsidRDefault="001917E6" w:rsidP="001917E6">
            <w:pPr>
              <w:widowControl w:val="0"/>
              <w:spacing w:line="240" w:lineRule="exact"/>
              <w:jc w:val="both"/>
              <w:rPr>
                <w:sz w:val="24"/>
              </w:rPr>
            </w:pPr>
          </w:p>
          <w:p w14:paraId="72E54624"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 xml:space="preserve">Eesti Kunstnike Liitu või selle alaliitu; </w:t>
            </w:r>
          </w:p>
          <w:p w14:paraId="60C0DB4C"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 xml:space="preserve">Eesti Arhitektide Liitu; </w:t>
            </w:r>
          </w:p>
          <w:p w14:paraId="61A9D523"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Sisearhitektide Liitu;</w:t>
            </w:r>
          </w:p>
          <w:p w14:paraId="4B629A72"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Disainerite Liitu;</w:t>
            </w:r>
          </w:p>
          <w:p w14:paraId="20CBF57C"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Maastikuarhitektide Liitu</w:t>
            </w:r>
          </w:p>
          <w:p w14:paraId="4B95695E"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või samaväärsesse üldtunnustatud loomeliitu Eestis ja välisriigis.</w:t>
            </w:r>
          </w:p>
          <w:p w14:paraId="3DF81463" w14:textId="77777777" w:rsidR="001917E6" w:rsidRPr="003D61B9" w:rsidRDefault="001917E6" w:rsidP="001917E6">
            <w:pPr>
              <w:widowControl w:val="0"/>
              <w:spacing w:line="240" w:lineRule="exact"/>
              <w:ind w:left="720"/>
              <w:contextualSpacing/>
              <w:jc w:val="both"/>
              <w:rPr>
                <w:sz w:val="24"/>
              </w:rPr>
            </w:pPr>
          </w:p>
          <w:p w14:paraId="7133009D" w14:textId="738881B5" w:rsidR="001917E6" w:rsidRPr="003D61B9" w:rsidRDefault="001917E6" w:rsidP="00B60A90">
            <w:pPr>
              <w:rPr>
                <w:sz w:val="24"/>
              </w:rPr>
            </w:pPr>
            <w:r w:rsidRPr="003D61B9">
              <w:rPr>
                <w:sz w:val="24"/>
              </w:rPr>
              <w:t xml:space="preserve">Nõutav dokument: Esitada kavandi autori kohta Vormi </w:t>
            </w:r>
            <w:r w:rsidR="00B60A90" w:rsidRPr="003D61B9">
              <w:rPr>
                <w:sz w:val="24"/>
              </w:rPr>
              <w:t>5</w:t>
            </w:r>
            <w:r w:rsidRPr="003D61B9">
              <w:rPr>
                <w:sz w:val="24"/>
              </w:rPr>
              <w:t xml:space="preserve"> kohane CV.</w:t>
            </w:r>
          </w:p>
        </w:tc>
        <w:tc>
          <w:tcPr>
            <w:tcW w:w="1985" w:type="dxa"/>
            <w:tcBorders>
              <w:bottom w:val="single" w:sz="4" w:space="0" w:color="auto"/>
            </w:tcBorders>
          </w:tcPr>
          <w:p w14:paraId="6A8FCAFE" w14:textId="25CE80C8" w:rsidR="001917E6" w:rsidRPr="00AE2304" w:rsidRDefault="001917E6" w:rsidP="001917E6">
            <w:pPr>
              <w:rPr>
                <w:b/>
                <w:sz w:val="24"/>
              </w:rPr>
            </w:pPr>
            <w:bookmarkStart w:id="48" w:name="_MON_1466492223"/>
            <w:bookmarkStart w:id="49" w:name="_MON_1466492260"/>
            <w:bookmarkStart w:id="50" w:name="_MON_1412681543"/>
            <w:bookmarkStart w:id="51" w:name="_MON_1399275453"/>
            <w:bookmarkStart w:id="52" w:name="_MON_1399185009"/>
            <w:bookmarkStart w:id="53" w:name="_MON_1412759688"/>
            <w:bookmarkStart w:id="54" w:name="_MON_1399273851"/>
            <w:bookmarkStart w:id="55" w:name="_MON_1486364834"/>
            <w:bookmarkStart w:id="56" w:name="_MON_1486364871"/>
            <w:bookmarkStart w:id="57" w:name="_MON_1412681525"/>
            <w:bookmarkEnd w:id="48"/>
            <w:bookmarkEnd w:id="49"/>
            <w:bookmarkEnd w:id="50"/>
            <w:bookmarkEnd w:id="51"/>
            <w:bookmarkEnd w:id="52"/>
            <w:bookmarkEnd w:id="53"/>
            <w:bookmarkEnd w:id="54"/>
            <w:bookmarkEnd w:id="55"/>
            <w:bookmarkEnd w:id="56"/>
            <w:bookmarkEnd w:id="57"/>
            <w:r w:rsidRPr="00AE2304">
              <w:rPr>
                <w:b/>
                <w:sz w:val="24"/>
              </w:rPr>
              <w:t xml:space="preserve">Vorm </w:t>
            </w:r>
            <w:r w:rsidR="000859F3" w:rsidRPr="00AE2304">
              <w:rPr>
                <w:b/>
                <w:sz w:val="24"/>
              </w:rPr>
              <w:t>5</w:t>
            </w:r>
          </w:p>
          <w:p w14:paraId="296B612B" w14:textId="3D570BD7" w:rsidR="001917E6" w:rsidRPr="00AE2304" w:rsidRDefault="001917E6" w:rsidP="00BB7ACD">
            <w:pPr>
              <w:rPr>
                <w:sz w:val="24"/>
              </w:rPr>
            </w:pPr>
            <w:r w:rsidRPr="00AE2304">
              <w:rPr>
                <w:sz w:val="24"/>
                <w:highlight w:val="yellow"/>
              </w:rPr>
              <w:br/>
            </w:r>
            <w:r w:rsidRPr="00AE2304">
              <w:rPr>
                <w:sz w:val="24"/>
              </w:rPr>
              <w:t xml:space="preserve">(vt võistlus-juhendi lisa </w:t>
            </w:r>
            <w:r w:rsidR="00BB7ACD" w:rsidRPr="00AE2304">
              <w:rPr>
                <w:sz w:val="24"/>
              </w:rPr>
              <w:t>3</w:t>
            </w:r>
            <w:r w:rsidRPr="00AE2304">
              <w:rPr>
                <w:sz w:val="24"/>
              </w:rPr>
              <w:t>)</w:t>
            </w:r>
          </w:p>
        </w:tc>
      </w:tr>
      <w:tr w:rsidR="00CD3767" w:rsidRPr="001917E6" w14:paraId="5EAFE6B4" w14:textId="77777777" w:rsidTr="00DE4F96">
        <w:tc>
          <w:tcPr>
            <w:tcW w:w="922" w:type="dxa"/>
            <w:tcBorders>
              <w:bottom w:val="single" w:sz="4" w:space="0" w:color="auto"/>
            </w:tcBorders>
          </w:tcPr>
          <w:p w14:paraId="459FA329" w14:textId="5AA1E63A" w:rsidR="00CD3767" w:rsidRPr="00805356" w:rsidRDefault="00CD3767" w:rsidP="00CD3767">
            <w:pPr>
              <w:rPr>
                <w:sz w:val="24"/>
              </w:rPr>
            </w:pPr>
            <w:r w:rsidRPr="00805356">
              <w:rPr>
                <w:sz w:val="24"/>
              </w:rPr>
              <w:t>6.2.5.</w:t>
            </w:r>
          </w:p>
        </w:tc>
        <w:tc>
          <w:tcPr>
            <w:tcW w:w="1630" w:type="dxa"/>
            <w:tcBorders>
              <w:bottom w:val="single" w:sz="4" w:space="0" w:color="auto"/>
            </w:tcBorders>
          </w:tcPr>
          <w:p w14:paraId="184346E5" w14:textId="100A354F" w:rsidR="00CD3767" w:rsidRPr="003D61B9" w:rsidRDefault="00CD3767" w:rsidP="00CD3767">
            <w:pPr>
              <w:rPr>
                <w:sz w:val="24"/>
              </w:rPr>
            </w:pPr>
            <w:r w:rsidRPr="00AE2304">
              <w:rPr>
                <w:sz w:val="24"/>
              </w:rPr>
              <w:t>Ei</w:t>
            </w:r>
          </w:p>
        </w:tc>
        <w:tc>
          <w:tcPr>
            <w:tcW w:w="4961" w:type="dxa"/>
            <w:tcBorders>
              <w:bottom w:val="single" w:sz="4" w:space="0" w:color="auto"/>
            </w:tcBorders>
          </w:tcPr>
          <w:p w14:paraId="72ABE34D" w14:textId="77777777" w:rsidR="00CD3767" w:rsidRPr="00AE2304" w:rsidRDefault="00CD3767" w:rsidP="00CD3767">
            <w:pPr>
              <w:rPr>
                <w:b/>
                <w:sz w:val="24"/>
              </w:rPr>
            </w:pPr>
            <w:r w:rsidRPr="00AE2304">
              <w:rPr>
                <w:b/>
                <w:sz w:val="24"/>
              </w:rPr>
              <w:t>Nimekaart</w:t>
            </w:r>
          </w:p>
          <w:p w14:paraId="473BE560" w14:textId="77777777" w:rsidR="00CD3767" w:rsidRPr="00AE2304" w:rsidRDefault="00CD3767" w:rsidP="00CD3767">
            <w:pPr>
              <w:rPr>
                <w:sz w:val="24"/>
              </w:rPr>
            </w:pPr>
            <w:r w:rsidRPr="00AE2304">
              <w:rPr>
                <w:sz w:val="24"/>
              </w:rPr>
              <w:t>Osaleja kohustub esitama andmed kavandi autorite, nende osaluse jaotuse, kontaktide ning arveldusarve numbrite kohta.</w:t>
            </w:r>
          </w:p>
          <w:p w14:paraId="5FDB7CFF" w14:textId="77777777" w:rsidR="00CD3767" w:rsidRPr="00AE2304" w:rsidRDefault="00CD3767" w:rsidP="00CD3767">
            <w:pPr>
              <w:rPr>
                <w:sz w:val="24"/>
              </w:rPr>
            </w:pPr>
          </w:p>
          <w:p w14:paraId="02573CC6" w14:textId="43DBB5EB" w:rsidR="00CD3767" w:rsidRPr="00AE2304" w:rsidRDefault="00CD3767" w:rsidP="00CD3767">
            <w:pPr>
              <w:rPr>
                <w:sz w:val="24"/>
              </w:rPr>
            </w:pPr>
            <w:r w:rsidRPr="00AE2304">
              <w:rPr>
                <w:sz w:val="24"/>
              </w:rPr>
              <w:t>Nõutav dokument</w:t>
            </w:r>
            <w:r w:rsidR="00022158">
              <w:rPr>
                <w:sz w:val="24"/>
              </w:rPr>
              <w:t>:</w:t>
            </w:r>
          </w:p>
          <w:p w14:paraId="6803815A" w14:textId="2EE02010" w:rsidR="00CD3767" w:rsidRPr="003D61B9" w:rsidRDefault="00CD3767" w:rsidP="00CD3767">
            <w:pPr>
              <w:rPr>
                <w:b/>
                <w:sz w:val="24"/>
              </w:rPr>
            </w:pPr>
            <w:r w:rsidRPr="00AE2304">
              <w:rPr>
                <w:sz w:val="24"/>
              </w:rPr>
              <w:t xml:space="preserve">Osaleja esitab autorite kohta andmed </w:t>
            </w:r>
            <w:r w:rsidR="00022158">
              <w:rPr>
                <w:sz w:val="24"/>
              </w:rPr>
              <w:t>V</w:t>
            </w:r>
            <w:r w:rsidRPr="00AE2304">
              <w:rPr>
                <w:sz w:val="24"/>
              </w:rPr>
              <w:t>orm</w:t>
            </w:r>
            <w:r w:rsidR="00022158">
              <w:rPr>
                <w:sz w:val="24"/>
              </w:rPr>
              <w:t>i</w:t>
            </w:r>
            <w:r w:rsidRPr="00AE2304">
              <w:rPr>
                <w:sz w:val="24"/>
              </w:rPr>
              <w:t xml:space="preserve"> 4 kohasel nimekaardil</w:t>
            </w:r>
          </w:p>
        </w:tc>
        <w:tc>
          <w:tcPr>
            <w:tcW w:w="1985" w:type="dxa"/>
            <w:tcBorders>
              <w:bottom w:val="single" w:sz="4" w:space="0" w:color="auto"/>
            </w:tcBorders>
          </w:tcPr>
          <w:p w14:paraId="45D2418B" w14:textId="77777777" w:rsidR="00CD3767" w:rsidRPr="00AE2304" w:rsidRDefault="00CD3767" w:rsidP="00CD3767">
            <w:pPr>
              <w:tabs>
                <w:tab w:val="left" w:pos="900"/>
              </w:tabs>
              <w:spacing w:after="60"/>
              <w:jc w:val="both"/>
              <w:rPr>
                <w:b/>
                <w:sz w:val="24"/>
              </w:rPr>
            </w:pPr>
            <w:r w:rsidRPr="00AE2304">
              <w:rPr>
                <w:b/>
                <w:sz w:val="24"/>
              </w:rPr>
              <w:t>Vorm 4</w:t>
            </w:r>
          </w:p>
          <w:p w14:paraId="69864271" w14:textId="2E293861" w:rsidR="00CD3767" w:rsidRPr="00AE2304" w:rsidRDefault="00CD3767" w:rsidP="00CD3767">
            <w:pPr>
              <w:rPr>
                <w:b/>
                <w:sz w:val="24"/>
              </w:rPr>
            </w:pPr>
            <w:r w:rsidRPr="00AE2304">
              <w:rPr>
                <w:sz w:val="24"/>
              </w:rPr>
              <w:t>(vt võistlus-juhendi lisa 3.)</w:t>
            </w:r>
          </w:p>
        </w:tc>
      </w:tr>
      <w:tr w:rsidR="00CD3767" w:rsidRPr="001917E6" w14:paraId="20333997" w14:textId="77777777" w:rsidTr="00DE4F96">
        <w:tc>
          <w:tcPr>
            <w:tcW w:w="922" w:type="dxa"/>
            <w:tcBorders>
              <w:bottom w:val="single" w:sz="4" w:space="0" w:color="auto"/>
            </w:tcBorders>
          </w:tcPr>
          <w:p w14:paraId="0147F17E" w14:textId="579CA77E" w:rsidR="00CD3767" w:rsidRPr="00805356" w:rsidRDefault="00CD3767" w:rsidP="00CD3767">
            <w:pPr>
              <w:rPr>
                <w:sz w:val="24"/>
              </w:rPr>
            </w:pPr>
            <w:r w:rsidRPr="00FA7A58">
              <w:rPr>
                <w:rFonts w:eastAsiaTheme="minorHAnsi"/>
                <w:sz w:val="24"/>
                <w:szCs w:val="24"/>
                <w:lang w:eastAsia="en-US"/>
              </w:rPr>
              <w:t>6</w:t>
            </w:r>
            <w:r>
              <w:rPr>
                <w:rFonts w:eastAsiaTheme="minorHAnsi"/>
                <w:sz w:val="24"/>
                <w:szCs w:val="24"/>
                <w:lang w:eastAsia="en-US"/>
              </w:rPr>
              <w:t>.2.6.</w:t>
            </w:r>
          </w:p>
        </w:tc>
        <w:tc>
          <w:tcPr>
            <w:tcW w:w="1630" w:type="dxa"/>
            <w:tcBorders>
              <w:bottom w:val="single" w:sz="4" w:space="0" w:color="auto"/>
            </w:tcBorders>
          </w:tcPr>
          <w:p w14:paraId="4008307C" w14:textId="2FD25F32" w:rsidR="00CD3767" w:rsidRPr="00AE2304" w:rsidRDefault="00CD3767" w:rsidP="00CD3767">
            <w:pPr>
              <w:rPr>
                <w:sz w:val="24"/>
              </w:rPr>
            </w:pPr>
            <w:r w:rsidRPr="00FA7A58">
              <w:rPr>
                <w:rFonts w:eastAsiaTheme="minorHAnsi"/>
                <w:sz w:val="24"/>
                <w:szCs w:val="24"/>
                <w:lang w:eastAsia="en-US"/>
              </w:rPr>
              <w:t>Jah</w:t>
            </w:r>
          </w:p>
        </w:tc>
        <w:tc>
          <w:tcPr>
            <w:tcW w:w="4961" w:type="dxa"/>
            <w:tcBorders>
              <w:bottom w:val="single" w:sz="4" w:space="0" w:color="auto"/>
            </w:tcBorders>
          </w:tcPr>
          <w:p w14:paraId="349AD383" w14:textId="77777777" w:rsidR="00CD3767" w:rsidRPr="00FA7A58" w:rsidRDefault="00CD3767" w:rsidP="00CD3767">
            <w:pPr>
              <w:spacing w:after="160" w:line="276" w:lineRule="auto"/>
              <w:jc w:val="both"/>
              <w:rPr>
                <w:rFonts w:eastAsiaTheme="minorHAnsi"/>
                <w:b/>
                <w:sz w:val="24"/>
                <w:szCs w:val="24"/>
                <w:lang w:eastAsia="en-US"/>
              </w:rPr>
            </w:pPr>
            <w:r w:rsidRPr="00FA7A58">
              <w:rPr>
                <w:rFonts w:eastAsiaTheme="minorHAnsi"/>
                <w:b/>
                <w:sz w:val="24"/>
                <w:szCs w:val="24"/>
                <w:lang w:eastAsia="en-US"/>
              </w:rPr>
              <w:t>Ettevõtja registreeritus äriregistris</w:t>
            </w:r>
          </w:p>
          <w:p w14:paraId="32B113F8" w14:textId="77777777" w:rsidR="00CD3767" w:rsidRPr="00FA7A58" w:rsidRDefault="00CD3767" w:rsidP="00CD3767">
            <w:pPr>
              <w:spacing w:after="160" w:line="276" w:lineRule="auto"/>
              <w:jc w:val="both"/>
              <w:rPr>
                <w:rFonts w:eastAsiaTheme="minorHAnsi"/>
                <w:sz w:val="24"/>
                <w:szCs w:val="24"/>
                <w:lang w:eastAsia="en-US"/>
              </w:rPr>
            </w:pPr>
            <w:r w:rsidRPr="00FA7A58">
              <w:rPr>
                <w:rFonts w:eastAsiaTheme="minorHAnsi"/>
                <w:sz w:val="24"/>
                <w:szCs w:val="24"/>
                <w:lang w:eastAsia="en-US"/>
              </w:rPr>
              <w:t xml:space="preserve">Osaleja, kes peab tegutsemiseks olema oma asukohamaa seaduste kohaselt registreeritud äriregistris, esitab sellekohase kehtiva dokumendi. </w:t>
            </w:r>
          </w:p>
          <w:p w14:paraId="4E57E098" w14:textId="77777777" w:rsidR="00CD3767" w:rsidRPr="00FA7A58" w:rsidRDefault="00CD3767" w:rsidP="00CD3767">
            <w:pPr>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lastRenderedPageBreak/>
              <w:t>Nõutav dokument:</w:t>
            </w:r>
          </w:p>
          <w:p w14:paraId="1C4FF658" w14:textId="428C2D63" w:rsidR="00CD3767" w:rsidRPr="00FA7A58" w:rsidRDefault="00CD3767" w:rsidP="00CD3767">
            <w:pPr>
              <w:tabs>
                <w:tab w:val="left" w:pos="936"/>
              </w:tabs>
              <w:spacing w:after="160" w:line="276" w:lineRule="auto"/>
              <w:jc w:val="both"/>
              <w:rPr>
                <w:rFonts w:eastAsiaTheme="minorHAnsi"/>
                <w:bCs/>
                <w:sz w:val="24"/>
                <w:szCs w:val="24"/>
                <w:lang w:val="cs-CZ" w:eastAsia="en-US"/>
              </w:rPr>
            </w:pPr>
            <w:r w:rsidRPr="00FA7A58">
              <w:rPr>
                <w:rFonts w:eastAsiaTheme="minorHAnsi"/>
                <w:sz w:val="24"/>
                <w:szCs w:val="24"/>
                <w:lang w:eastAsia="en-US"/>
              </w:rPr>
              <w:t xml:space="preserve">Eesti Vabariigi osaleja registreeritust ja kehtivaid andmeid kontrollib tellija </w:t>
            </w:r>
            <w:r w:rsidR="00146767">
              <w:rPr>
                <w:rFonts w:eastAsiaTheme="minorHAnsi"/>
                <w:sz w:val="24"/>
                <w:szCs w:val="24"/>
                <w:lang w:eastAsia="en-US"/>
              </w:rPr>
              <w:t>e-äriregistrist</w:t>
            </w:r>
            <w:r w:rsidRPr="00FA7A58">
              <w:rPr>
                <w:rFonts w:eastAsiaTheme="minorHAnsi"/>
                <w:sz w:val="24"/>
                <w:szCs w:val="24"/>
                <w:lang w:eastAsia="en-US"/>
              </w:rPr>
              <w:t xml:space="preserve"> (registritunnistust </w:t>
            </w:r>
            <w:r w:rsidRPr="00FA7A58">
              <w:rPr>
                <w:rFonts w:eastAsiaTheme="minorHAnsi"/>
                <w:sz w:val="24"/>
                <w:szCs w:val="24"/>
                <w:u w:val="single"/>
                <w:lang w:eastAsia="en-US"/>
              </w:rPr>
              <w:t>ei pea</w:t>
            </w:r>
            <w:r w:rsidRPr="00FA7A58">
              <w:rPr>
                <w:rFonts w:eastAsiaTheme="minorHAnsi"/>
                <w:sz w:val="24"/>
                <w:szCs w:val="24"/>
                <w:lang w:eastAsia="en-US"/>
              </w:rPr>
              <w:t xml:space="preserve"> esitama). </w:t>
            </w:r>
          </w:p>
          <w:p w14:paraId="1538EA5B" w14:textId="42AA609D" w:rsidR="00CD3767" w:rsidRPr="00AE2304" w:rsidRDefault="00CD3767" w:rsidP="00CD3767">
            <w:pPr>
              <w:rPr>
                <w:b/>
                <w:sz w:val="24"/>
              </w:rPr>
            </w:pPr>
            <w:r w:rsidRPr="00FA7A58">
              <w:rPr>
                <w:rFonts w:eastAsiaTheme="minorHAnsi"/>
                <w:bCs/>
                <w:sz w:val="24"/>
                <w:szCs w:val="24"/>
                <w:lang w:eastAsia="en-US"/>
              </w:rPr>
              <w:t>Osaleja, kelle asukohamaaks ei ole Eesti Vabariik, peab esitama oma asukohamaal väljastatava dokumendi koopia, millest nähtub osaleja registreeritus vastavas registris.</w:t>
            </w:r>
          </w:p>
        </w:tc>
        <w:tc>
          <w:tcPr>
            <w:tcW w:w="1985" w:type="dxa"/>
            <w:tcBorders>
              <w:bottom w:val="single" w:sz="4" w:space="0" w:color="auto"/>
            </w:tcBorders>
          </w:tcPr>
          <w:p w14:paraId="438353D0" w14:textId="77777777" w:rsidR="00CD3767" w:rsidRPr="00AE2304" w:rsidRDefault="00CD3767" w:rsidP="00CD3767">
            <w:pPr>
              <w:tabs>
                <w:tab w:val="left" w:pos="900"/>
              </w:tabs>
              <w:spacing w:after="60"/>
              <w:jc w:val="both"/>
              <w:rPr>
                <w:b/>
                <w:sz w:val="24"/>
              </w:rPr>
            </w:pPr>
          </w:p>
        </w:tc>
      </w:tr>
      <w:tr w:rsidR="001B283A" w:rsidRPr="001917E6" w14:paraId="37901FE0" w14:textId="77777777" w:rsidTr="00D62BAD">
        <w:tc>
          <w:tcPr>
            <w:tcW w:w="922" w:type="dxa"/>
            <w:tcBorders>
              <w:bottom w:val="single" w:sz="4" w:space="0" w:color="auto"/>
            </w:tcBorders>
          </w:tcPr>
          <w:p w14:paraId="0383BCC7" w14:textId="69303618" w:rsidR="001B283A" w:rsidRPr="00FA7A58" w:rsidRDefault="001B283A" w:rsidP="001B283A">
            <w:pPr>
              <w:rPr>
                <w:sz w:val="24"/>
                <w:szCs w:val="24"/>
              </w:rPr>
            </w:pPr>
            <w:r w:rsidRPr="00805356">
              <w:rPr>
                <w:sz w:val="24"/>
              </w:rPr>
              <w:t>6.2.</w:t>
            </w:r>
            <w:r>
              <w:rPr>
                <w:sz w:val="24"/>
              </w:rPr>
              <w:t>7</w:t>
            </w:r>
            <w:r w:rsidRPr="00805356">
              <w:rPr>
                <w:sz w:val="24"/>
              </w:rPr>
              <w:t>.</w:t>
            </w:r>
          </w:p>
        </w:tc>
        <w:tc>
          <w:tcPr>
            <w:tcW w:w="6591" w:type="dxa"/>
            <w:gridSpan w:val="2"/>
            <w:tcBorders>
              <w:bottom w:val="single" w:sz="4" w:space="0" w:color="auto"/>
            </w:tcBorders>
          </w:tcPr>
          <w:p w14:paraId="79982815" w14:textId="77777777" w:rsidR="001B283A" w:rsidRPr="00805356" w:rsidRDefault="001B283A" w:rsidP="001B283A">
            <w:pPr>
              <w:jc w:val="both"/>
              <w:rPr>
                <w:b/>
                <w:bCs/>
                <w:sz w:val="24"/>
              </w:rPr>
            </w:pPr>
            <w:r w:rsidRPr="00805356">
              <w:rPr>
                <w:b/>
                <w:bCs/>
                <w:sz w:val="24"/>
              </w:rPr>
              <w:t>Osalemistaotluse ja kavandi keel jm nõuded</w:t>
            </w:r>
          </w:p>
          <w:p w14:paraId="5D46A703" w14:textId="77777777" w:rsidR="001B283A" w:rsidRPr="00805356" w:rsidRDefault="001B283A" w:rsidP="001B283A">
            <w:pPr>
              <w:pStyle w:val="ListParagraph"/>
              <w:numPr>
                <w:ilvl w:val="0"/>
                <w:numId w:val="24"/>
              </w:numPr>
              <w:jc w:val="both"/>
              <w:rPr>
                <w:bCs/>
                <w:sz w:val="24"/>
              </w:rPr>
            </w:pPr>
            <w:r w:rsidRPr="00805356">
              <w:rPr>
                <w:bCs/>
                <w:sz w:val="24"/>
              </w:rPr>
              <w:t>Osalemistaotluse dokumen</w:t>
            </w:r>
            <w:r>
              <w:rPr>
                <w:bCs/>
                <w:sz w:val="24"/>
              </w:rPr>
              <w:t>d</w:t>
            </w:r>
            <w:r w:rsidRPr="00805356">
              <w:rPr>
                <w:bCs/>
                <w:sz w:val="24"/>
              </w:rPr>
              <w:t>id ning kavand tuleb koostada eesti keeles. Võõrkeeles esitatavatele dokumentidele peab olema lisatud vandetõlgi koostatud eestikeelne tõlge või notariaalne eestikeelne tõlge. Vastuolude ilmnemisel originaal- ja tõlke-dokumendis lähtutakse tõlkedokumendis toodust.</w:t>
            </w:r>
          </w:p>
          <w:p w14:paraId="7A8201D1" w14:textId="77777777" w:rsidR="001B283A" w:rsidRPr="00805356" w:rsidRDefault="001B283A" w:rsidP="001B283A">
            <w:pPr>
              <w:pStyle w:val="ListParagraph"/>
              <w:numPr>
                <w:ilvl w:val="0"/>
                <w:numId w:val="24"/>
              </w:numPr>
              <w:jc w:val="both"/>
              <w:rPr>
                <w:bCs/>
                <w:sz w:val="24"/>
              </w:rPr>
            </w:pPr>
            <w:r w:rsidRPr="00805356">
              <w:rPr>
                <w:bCs/>
                <w:sz w:val="24"/>
              </w:rPr>
              <w:t>Parandused ja vahele kirjutused osalemistaotluses ja muudatused tellija poolt nõutud vormides ei ole lubatud, välja arvatud võistlusjuhendis otseselt lubatud juhtudel.</w:t>
            </w:r>
          </w:p>
          <w:p w14:paraId="688CA60F" w14:textId="77777777" w:rsidR="001B283A" w:rsidRPr="00805356" w:rsidRDefault="001B283A" w:rsidP="001B283A">
            <w:pPr>
              <w:pStyle w:val="ListParagraph"/>
              <w:numPr>
                <w:ilvl w:val="0"/>
                <w:numId w:val="24"/>
              </w:numPr>
              <w:jc w:val="both"/>
              <w:rPr>
                <w:bCs/>
                <w:sz w:val="24"/>
                <w:u w:val="single"/>
              </w:rPr>
            </w:pPr>
            <w:r w:rsidRPr="00805356">
              <w:rPr>
                <w:bCs/>
                <w:sz w:val="24"/>
              </w:rPr>
              <w:t>Osalemistaotlus ja kvalifikatsiooni tõendavad dokumendid peavad olema esitatud köidetult (st kas kiirköidetud, klammerdatud või kokku pandud muul sarnasel viisil, mis tagab, et lehtede järjekord on fikseeritud; kõvakaanelist köidet ei pea esitama), nende sisu täielikku säilimist tagavas vormis</w:t>
            </w:r>
          </w:p>
          <w:p w14:paraId="76CB8675" w14:textId="179DB889" w:rsidR="001B283A" w:rsidRPr="00805356" w:rsidRDefault="001B283A" w:rsidP="001B283A">
            <w:pPr>
              <w:jc w:val="both"/>
              <w:rPr>
                <w:bCs/>
                <w:sz w:val="24"/>
                <w:u w:val="single"/>
              </w:rPr>
            </w:pPr>
            <w:r w:rsidRPr="00805356">
              <w:rPr>
                <w:bCs/>
                <w:sz w:val="24"/>
                <w:u w:val="single"/>
              </w:rPr>
              <w:t>Nõutav dokument</w:t>
            </w:r>
            <w:r w:rsidR="000E0D94">
              <w:rPr>
                <w:bCs/>
                <w:sz w:val="24"/>
                <w:u w:val="single"/>
              </w:rPr>
              <w:t>:</w:t>
            </w:r>
          </w:p>
          <w:p w14:paraId="138F2D7B" w14:textId="78F21DC1" w:rsidR="001B283A" w:rsidRPr="00FA7A58" w:rsidRDefault="001B283A" w:rsidP="001B283A">
            <w:pPr>
              <w:spacing w:line="276" w:lineRule="auto"/>
              <w:jc w:val="both"/>
              <w:rPr>
                <w:b/>
                <w:sz w:val="24"/>
                <w:szCs w:val="24"/>
              </w:rPr>
            </w:pPr>
            <w:r w:rsidRPr="00805356">
              <w:rPr>
                <w:bCs/>
                <w:sz w:val="24"/>
              </w:rPr>
              <w:t>Osaleja esitab osalemistaotluse dokumendid ja kavandi eesti keeles või võõrkeelse dokumendi koos tõlkega käesolevas punktis märgitud viisil.</w:t>
            </w:r>
          </w:p>
        </w:tc>
        <w:tc>
          <w:tcPr>
            <w:tcW w:w="1985" w:type="dxa"/>
            <w:tcBorders>
              <w:bottom w:val="single" w:sz="4" w:space="0" w:color="auto"/>
            </w:tcBorders>
          </w:tcPr>
          <w:p w14:paraId="76D07E74" w14:textId="77777777" w:rsidR="001B283A" w:rsidRPr="00AE2304" w:rsidRDefault="001B283A" w:rsidP="001B283A">
            <w:pPr>
              <w:tabs>
                <w:tab w:val="left" w:pos="900"/>
              </w:tabs>
              <w:spacing w:after="60"/>
              <w:jc w:val="both"/>
              <w:rPr>
                <w:b/>
                <w:sz w:val="24"/>
              </w:rPr>
            </w:pPr>
          </w:p>
        </w:tc>
      </w:tr>
    </w:tbl>
    <w:p w14:paraId="3B8F40CD" w14:textId="538D2E88"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 xml:space="preserve">Osalemistaotluste ja </w:t>
      </w:r>
      <w:r w:rsidR="006509CD" w:rsidRPr="00805356">
        <w:rPr>
          <w:rFonts w:ascii="Times New Roman" w:eastAsia="Times New Roman" w:hAnsi="Times New Roman" w:cs="Times New Roman"/>
          <w:sz w:val="24"/>
          <w:szCs w:val="24"/>
          <w:lang w:eastAsia="ar-SA"/>
        </w:rPr>
        <w:t>muude</w:t>
      </w:r>
      <w:r w:rsidRPr="00805356">
        <w:rPr>
          <w:rFonts w:ascii="Times New Roman" w:eastAsia="Times New Roman" w:hAnsi="Times New Roman" w:cs="Times New Roman"/>
          <w:sz w:val="24"/>
          <w:szCs w:val="24"/>
          <w:lang w:eastAsia="ar-SA"/>
        </w:rPr>
        <w:t xml:space="preserve"> dokumentide avamine ei ole avalik ning avamise juures võivad viibida üksnes kvalifitseerimiskomisjoni liikmed.</w:t>
      </w:r>
    </w:p>
    <w:p w14:paraId="01B5C01C" w14:textId="5B3E3133"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 xml:space="preserve">Kvalifitseerimiskomisjon kontrollib enne konkursitööde </w:t>
      </w:r>
      <w:r w:rsidR="005F0AEC">
        <w:rPr>
          <w:rFonts w:ascii="Times New Roman" w:eastAsia="Times New Roman" w:hAnsi="Times New Roman" w:cs="Times New Roman"/>
          <w:sz w:val="24"/>
          <w:szCs w:val="24"/>
          <w:lang w:eastAsia="ar-SA"/>
        </w:rPr>
        <w:t xml:space="preserve">žüriile </w:t>
      </w:r>
      <w:r w:rsidR="00A26282">
        <w:rPr>
          <w:rFonts w:ascii="Times New Roman" w:eastAsia="Times New Roman" w:hAnsi="Times New Roman" w:cs="Times New Roman"/>
          <w:sz w:val="24"/>
          <w:szCs w:val="24"/>
          <w:lang w:eastAsia="ar-SA"/>
        </w:rPr>
        <w:t xml:space="preserve">hindamiseks </w:t>
      </w:r>
      <w:r w:rsidR="005F0AEC">
        <w:rPr>
          <w:rFonts w:ascii="Times New Roman" w:eastAsia="Times New Roman" w:hAnsi="Times New Roman" w:cs="Times New Roman"/>
          <w:sz w:val="24"/>
          <w:szCs w:val="24"/>
          <w:lang w:eastAsia="ar-SA"/>
        </w:rPr>
        <w:t>esitamist</w:t>
      </w:r>
      <w:r w:rsidR="005F0AEC" w:rsidRPr="00805356">
        <w:rPr>
          <w:rFonts w:ascii="Times New Roman" w:eastAsia="Times New Roman" w:hAnsi="Times New Roman" w:cs="Times New Roman"/>
          <w:sz w:val="24"/>
          <w:szCs w:val="24"/>
          <w:lang w:eastAsia="ar-SA"/>
        </w:rPr>
        <w:t xml:space="preserve"> </w:t>
      </w:r>
      <w:r w:rsidRPr="00805356">
        <w:rPr>
          <w:rFonts w:ascii="Times New Roman" w:eastAsia="Times New Roman" w:hAnsi="Times New Roman" w:cs="Times New Roman"/>
          <w:sz w:val="24"/>
          <w:szCs w:val="24"/>
          <w:lang w:eastAsia="ar-SA"/>
        </w:rPr>
        <w:t xml:space="preserve">osalejate kvalifikatsiooni ning teeb </w:t>
      </w:r>
      <w:r w:rsidR="00FC1C9A" w:rsidRPr="00805356">
        <w:rPr>
          <w:rFonts w:ascii="Times New Roman" w:eastAsia="Times New Roman" w:hAnsi="Times New Roman" w:cs="Times New Roman"/>
          <w:sz w:val="24"/>
          <w:szCs w:val="24"/>
          <w:lang w:eastAsia="ar-SA"/>
        </w:rPr>
        <w:t xml:space="preserve">sellekohase </w:t>
      </w:r>
      <w:r w:rsidRPr="00805356">
        <w:rPr>
          <w:rFonts w:ascii="Times New Roman" w:eastAsia="Times New Roman" w:hAnsi="Times New Roman" w:cs="Times New Roman"/>
          <w:sz w:val="24"/>
          <w:szCs w:val="24"/>
          <w:lang w:eastAsia="ar-SA"/>
        </w:rPr>
        <w:t>otsuse</w:t>
      </w:r>
      <w:r w:rsidR="00417E07" w:rsidRPr="00805356">
        <w:rPr>
          <w:rFonts w:ascii="Times New Roman" w:eastAsia="Times New Roman" w:hAnsi="Times New Roman" w:cs="Times New Roman"/>
          <w:sz w:val="24"/>
          <w:szCs w:val="24"/>
          <w:lang w:eastAsia="ar-SA"/>
        </w:rPr>
        <w:t>, millest</w:t>
      </w:r>
      <w:r w:rsidR="00FC1C9A" w:rsidRPr="00805356">
        <w:rPr>
          <w:rFonts w:ascii="Times New Roman" w:eastAsia="Times New Roman" w:hAnsi="Times New Roman" w:cs="Times New Roman"/>
          <w:sz w:val="24"/>
          <w:szCs w:val="24"/>
          <w:lang w:eastAsia="ar-SA"/>
        </w:rPr>
        <w:t xml:space="preserve"> </w:t>
      </w:r>
      <w:r w:rsidR="00066E77" w:rsidRPr="00805356">
        <w:rPr>
          <w:rFonts w:ascii="Times New Roman" w:eastAsia="Times New Roman" w:hAnsi="Times New Roman" w:cs="Times New Roman"/>
          <w:sz w:val="24"/>
          <w:szCs w:val="24"/>
          <w:lang w:eastAsia="ar-SA"/>
        </w:rPr>
        <w:t xml:space="preserve">konkursi kontaktisik </w:t>
      </w:r>
      <w:r w:rsidR="00FC1C9A" w:rsidRPr="00805356">
        <w:rPr>
          <w:rFonts w:ascii="Times New Roman" w:eastAsia="Times New Roman" w:hAnsi="Times New Roman" w:cs="Times New Roman"/>
          <w:sz w:val="24"/>
          <w:szCs w:val="24"/>
          <w:lang w:eastAsia="ar-SA"/>
        </w:rPr>
        <w:t xml:space="preserve">teavitab osalejaid vastavalt p-le </w:t>
      </w:r>
      <w:r w:rsidR="00417E07" w:rsidRPr="00805356">
        <w:rPr>
          <w:rFonts w:ascii="Times New Roman" w:eastAsia="Times New Roman" w:hAnsi="Times New Roman" w:cs="Times New Roman"/>
          <w:sz w:val="24"/>
          <w:szCs w:val="24"/>
          <w:lang w:eastAsia="ar-SA"/>
        </w:rPr>
        <w:t>9</w:t>
      </w:r>
      <w:r w:rsidRPr="00805356">
        <w:rPr>
          <w:rFonts w:ascii="Times New Roman" w:eastAsia="Times New Roman" w:hAnsi="Times New Roman" w:cs="Times New Roman"/>
          <w:sz w:val="24"/>
          <w:szCs w:val="24"/>
          <w:lang w:eastAsia="ar-SA"/>
        </w:rPr>
        <w:t>.</w:t>
      </w:r>
      <w:r w:rsidR="00BB73E6" w:rsidRPr="00805356">
        <w:rPr>
          <w:rFonts w:ascii="Times New Roman" w:eastAsia="Times New Roman" w:hAnsi="Times New Roman" w:cs="Times New Roman"/>
          <w:sz w:val="24"/>
          <w:szCs w:val="24"/>
          <w:lang w:eastAsia="ar-SA"/>
        </w:rPr>
        <w:t xml:space="preserve"> Kui osalemistaotluse koosseisus nõutud dokumendid (vt p 6.2.) on esitamata, esitatud puudulikult või nende sisu on vastuolus konkursi tingimustega, on </w:t>
      </w:r>
      <w:r w:rsidR="00A26282">
        <w:rPr>
          <w:rFonts w:ascii="Times New Roman" w:eastAsia="Times New Roman" w:hAnsi="Times New Roman" w:cs="Times New Roman"/>
          <w:sz w:val="24"/>
          <w:szCs w:val="24"/>
          <w:lang w:eastAsia="ar-SA"/>
        </w:rPr>
        <w:t>k</w:t>
      </w:r>
      <w:r w:rsidR="00BB73E6" w:rsidRPr="00805356">
        <w:rPr>
          <w:rFonts w:ascii="Times New Roman" w:eastAsia="Times New Roman" w:hAnsi="Times New Roman" w:cs="Times New Roman"/>
          <w:sz w:val="24"/>
          <w:szCs w:val="24"/>
          <w:lang w:eastAsia="ar-SA"/>
        </w:rPr>
        <w:t>omisjonil õigus jätta osaleja kvalifitseerimata</w:t>
      </w:r>
      <w:r w:rsidRPr="00805356">
        <w:rPr>
          <w:rFonts w:ascii="Times New Roman" w:eastAsia="Times New Roman" w:hAnsi="Times New Roman" w:cs="Times New Roman"/>
          <w:sz w:val="24"/>
          <w:szCs w:val="24"/>
          <w:lang w:eastAsia="ar-SA"/>
        </w:rPr>
        <w:t xml:space="preserve"> </w:t>
      </w:r>
      <w:proofErr w:type="spellStart"/>
      <w:r w:rsidRPr="00805356">
        <w:rPr>
          <w:rFonts w:ascii="Times New Roman" w:eastAsia="Times New Roman" w:hAnsi="Times New Roman" w:cs="Times New Roman"/>
          <w:sz w:val="24"/>
          <w:szCs w:val="24"/>
          <w:lang w:eastAsia="ar-SA"/>
        </w:rPr>
        <w:t>Kvalifitseerimata</w:t>
      </w:r>
      <w:proofErr w:type="spellEnd"/>
      <w:r w:rsidRPr="00805356">
        <w:rPr>
          <w:rFonts w:ascii="Times New Roman" w:eastAsia="Times New Roman" w:hAnsi="Times New Roman" w:cs="Times New Roman"/>
          <w:sz w:val="24"/>
          <w:szCs w:val="24"/>
          <w:lang w:eastAsia="ar-SA"/>
        </w:rPr>
        <w:t xml:space="preserve"> jäetud osaleja (</w:t>
      </w:r>
      <w:proofErr w:type="spellStart"/>
      <w:r w:rsidRPr="00805356">
        <w:rPr>
          <w:rFonts w:ascii="Times New Roman" w:eastAsia="Times New Roman" w:hAnsi="Times New Roman" w:cs="Times New Roman"/>
          <w:sz w:val="24"/>
          <w:szCs w:val="24"/>
          <w:lang w:eastAsia="ar-SA"/>
        </w:rPr>
        <w:t>ühisosalejad</w:t>
      </w:r>
      <w:proofErr w:type="spellEnd"/>
      <w:r w:rsidRPr="00805356">
        <w:rPr>
          <w:rFonts w:ascii="Times New Roman" w:eastAsia="Times New Roman" w:hAnsi="Times New Roman" w:cs="Times New Roman"/>
          <w:sz w:val="24"/>
          <w:szCs w:val="24"/>
          <w:lang w:eastAsia="ar-SA"/>
        </w:rPr>
        <w:t>) ei osale edasisel konkursil ning žürii nende kavandit ei hinda.</w:t>
      </w:r>
    </w:p>
    <w:p w14:paraId="34979829" w14:textId="77777777"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Osaleja/</w:t>
      </w:r>
      <w:proofErr w:type="spellStart"/>
      <w:r w:rsidRPr="00805356">
        <w:rPr>
          <w:rFonts w:ascii="Times New Roman" w:eastAsia="Times New Roman" w:hAnsi="Times New Roman" w:cs="Times New Roman"/>
          <w:sz w:val="24"/>
          <w:szCs w:val="24"/>
          <w:lang w:eastAsia="ar-SA"/>
        </w:rPr>
        <w:t>ühisosaleja</w:t>
      </w:r>
      <w:proofErr w:type="spellEnd"/>
      <w:r w:rsidRPr="00805356">
        <w:rPr>
          <w:rFonts w:ascii="Times New Roman" w:eastAsia="Times New Roman" w:hAnsi="Times New Roman" w:cs="Times New Roman"/>
          <w:sz w:val="24"/>
          <w:szCs w:val="24"/>
          <w:lang w:eastAsia="ar-SA"/>
        </w:rPr>
        <w:t xml:space="preserve"> kvalifitseerimata jätmise korral on osalejal võimalik kavandile järele tulla vastavalt võistlusjuhendis sätestatud korrale.</w:t>
      </w:r>
    </w:p>
    <w:p w14:paraId="36B53A42"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rPr>
      </w:pPr>
    </w:p>
    <w:p w14:paraId="6188CCE4" w14:textId="5DB0A342" w:rsidR="00B35AA2" w:rsidRPr="006F6FB3" w:rsidRDefault="006F6FB3"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58" w:name="_Toc322704850"/>
      <w:r>
        <w:rPr>
          <w:rFonts w:ascii="Times New Roman" w:eastAsia="Times New Roman" w:hAnsi="Times New Roman" w:cs="Times New Roman"/>
          <w:b/>
          <w:bCs/>
          <w:kern w:val="32"/>
          <w:sz w:val="24"/>
          <w:szCs w:val="24"/>
        </w:rPr>
        <w:t>K</w:t>
      </w:r>
      <w:r w:rsidR="00480FE4">
        <w:rPr>
          <w:rFonts w:ascii="Times New Roman" w:eastAsia="Times New Roman" w:hAnsi="Times New Roman" w:cs="Times New Roman"/>
          <w:b/>
          <w:bCs/>
          <w:kern w:val="32"/>
          <w:sz w:val="24"/>
          <w:szCs w:val="24"/>
        </w:rPr>
        <w:t>avandi sisu ja vorm</w:t>
      </w:r>
    </w:p>
    <w:bookmarkEnd w:id="58"/>
    <w:p w14:paraId="4B07A67A" w14:textId="763DC99F" w:rsidR="00905FFA" w:rsidRDefault="00EE238D" w:rsidP="00905FFA">
      <w:pPr>
        <w:numPr>
          <w:ilvl w:val="1"/>
          <w:numId w:val="21"/>
        </w:numPr>
        <w:spacing w:after="0" w:line="252" w:lineRule="auto"/>
        <w:contextualSpacing/>
        <w:jc w:val="both"/>
        <w:rPr>
          <w:rFonts w:ascii="Times New Roman" w:eastAsia="Times New Roman" w:hAnsi="Times New Roman" w:cs="Times New Roman"/>
          <w:sz w:val="24"/>
          <w:szCs w:val="24"/>
        </w:rPr>
      </w:pPr>
      <w:r w:rsidRPr="00EE238D">
        <w:rPr>
          <w:rFonts w:ascii="Times New Roman" w:eastAsia="Times New Roman" w:hAnsi="Times New Roman" w:cs="Times New Roman"/>
          <w:sz w:val="24"/>
          <w:szCs w:val="24"/>
        </w:rPr>
        <w:t xml:space="preserve">Taustaandmed ja kavandile esitatavad </w:t>
      </w:r>
      <w:r w:rsidR="00905FFA" w:rsidRPr="00EE238D">
        <w:rPr>
          <w:rFonts w:ascii="Times New Roman" w:eastAsia="Times New Roman" w:hAnsi="Times New Roman" w:cs="Times New Roman"/>
          <w:sz w:val="24"/>
          <w:szCs w:val="24"/>
        </w:rPr>
        <w:t>tingimused on toodud</w:t>
      </w:r>
      <w:r w:rsidR="00905FFA" w:rsidRPr="00905FFA">
        <w:rPr>
          <w:rFonts w:ascii="Times New Roman" w:eastAsia="Times New Roman" w:hAnsi="Times New Roman" w:cs="Times New Roman"/>
          <w:sz w:val="24"/>
          <w:szCs w:val="24"/>
        </w:rPr>
        <w:t xml:space="preserve"> võistlusjuhendi </w:t>
      </w:r>
      <w:r w:rsidR="0099281D">
        <w:rPr>
          <w:rFonts w:ascii="Times New Roman" w:eastAsia="Times New Roman" w:hAnsi="Times New Roman" w:cs="Times New Roman"/>
          <w:sz w:val="24"/>
          <w:szCs w:val="24"/>
        </w:rPr>
        <w:t>l</w:t>
      </w:r>
      <w:r w:rsidR="00905FFA" w:rsidRPr="00905FFA">
        <w:rPr>
          <w:rFonts w:ascii="Times New Roman" w:eastAsia="Times New Roman" w:hAnsi="Times New Roman" w:cs="Times New Roman"/>
          <w:sz w:val="24"/>
          <w:szCs w:val="24"/>
        </w:rPr>
        <w:t xml:space="preserve">isas nr 1 </w:t>
      </w:r>
      <w:r w:rsidR="0099281D">
        <w:rPr>
          <w:rFonts w:ascii="Times New Roman" w:eastAsia="Times New Roman" w:hAnsi="Times New Roman" w:cs="Times New Roman"/>
          <w:sz w:val="24"/>
          <w:szCs w:val="24"/>
        </w:rPr>
        <w:t>- L</w:t>
      </w:r>
      <w:r w:rsidR="00905FFA" w:rsidRPr="00905FFA">
        <w:rPr>
          <w:rFonts w:ascii="Times New Roman" w:eastAsia="Times New Roman" w:hAnsi="Times New Roman" w:cs="Times New Roman"/>
          <w:sz w:val="24"/>
          <w:szCs w:val="24"/>
        </w:rPr>
        <w:t>ähteülesanne</w:t>
      </w:r>
      <w:r w:rsidR="00905FFA">
        <w:rPr>
          <w:rFonts w:ascii="Times New Roman" w:eastAsia="Times New Roman" w:hAnsi="Times New Roman" w:cs="Times New Roman"/>
          <w:sz w:val="24"/>
          <w:szCs w:val="24"/>
        </w:rPr>
        <w:t>.</w:t>
      </w:r>
    </w:p>
    <w:p w14:paraId="6D489865" w14:textId="77777777" w:rsidR="00324AD7" w:rsidRDefault="001A5B20" w:rsidP="00417E07">
      <w:pPr>
        <w:pStyle w:val="ListParagraph"/>
        <w:numPr>
          <w:ilvl w:val="1"/>
          <w:numId w:val="21"/>
        </w:numPr>
        <w:spacing w:after="0" w:line="252" w:lineRule="auto"/>
        <w:jc w:val="both"/>
        <w:rPr>
          <w:rFonts w:ascii="Times New Roman" w:eastAsia="Times New Roman" w:hAnsi="Times New Roman" w:cs="Times New Roman"/>
          <w:sz w:val="24"/>
          <w:szCs w:val="24"/>
        </w:rPr>
      </w:pPr>
      <w:r w:rsidRPr="00324AD7">
        <w:rPr>
          <w:rFonts w:ascii="Times New Roman" w:eastAsia="Times New Roman" w:hAnsi="Times New Roman" w:cs="Times New Roman"/>
          <w:sz w:val="24"/>
          <w:szCs w:val="24"/>
        </w:rPr>
        <w:t xml:space="preserve">Kavand ei tohi olla varasemalt osaleja, kunstiteose tellija, konkursi korraldaja või kolmandate isikute poolt avalikustatud (avaldatud või üldsusele suunatud). Muuhulgas käsitletakse avalikustamisena olukorda, kus kavand on auhinnatud või </w:t>
      </w:r>
      <w:proofErr w:type="spellStart"/>
      <w:r w:rsidRPr="00324AD7">
        <w:rPr>
          <w:rFonts w:ascii="Times New Roman" w:eastAsia="Times New Roman" w:hAnsi="Times New Roman" w:cs="Times New Roman"/>
          <w:sz w:val="24"/>
          <w:szCs w:val="24"/>
        </w:rPr>
        <w:t>äramärgitud</w:t>
      </w:r>
      <w:proofErr w:type="spellEnd"/>
      <w:r w:rsidRPr="00324AD7">
        <w:rPr>
          <w:rFonts w:ascii="Times New Roman" w:eastAsia="Times New Roman" w:hAnsi="Times New Roman" w:cs="Times New Roman"/>
          <w:sz w:val="24"/>
          <w:szCs w:val="24"/>
        </w:rPr>
        <w:t xml:space="preserve"> varasemal kunstikonkursil ning autorid on seeläbi avalikustatud. </w:t>
      </w:r>
    </w:p>
    <w:p w14:paraId="58293BA4" w14:textId="40FC6D9D" w:rsidR="00B35AA2" w:rsidRPr="00FD2A73" w:rsidRDefault="00B35AA2" w:rsidP="00417E07">
      <w:pPr>
        <w:pStyle w:val="ListParagraph"/>
        <w:numPr>
          <w:ilvl w:val="1"/>
          <w:numId w:val="21"/>
        </w:numPr>
        <w:spacing w:after="0" w:line="252" w:lineRule="auto"/>
        <w:jc w:val="both"/>
        <w:rPr>
          <w:rFonts w:ascii="Times New Roman" w:eastAsia="Times New Roman" w:hAnsi="Times New Roman" w:cs="Times New Roman"/>
          <w:sz w:val="24"/>
          <w:szCs w:val="24"/>
        </w:rPr>
      </w:pPr>
      <w:r w:rsidRPr="00324AD7">
        <w:rPr>
          <w:rFonts w:ascii="Times New Roman" w:eastAsia="Times New Roman" w:hAnsi="Times New Roman" w:cs="Times New Roman"/>
          <w:sz w:val="24"/>
          <w:szCs w:val="24"/>
        </w:rPr>
        <w:t xml:space="preserve">Osaleja peab hiljemalt konkursitöö esitamise tähtajaks esitama füüsilistel andmekandjatel </w:t>
      </w:r>
      <w:r w:rsidR="00480FE4" w:rsidRPr="00A30378">
        <w:rPr>
          <w:rFonts w:ascii="Times New Roman" w:eastAsia="Times New Roman" w:hAnsi="Times New Roman" w:cs="Times New Roman"/>
          <w:sz w:val="24"/>
          <w:szCs w:val="24"/>
        </w:rPr>
        <w:t>võistlus</w:t>
      </w:r>
      <w:r w:rsidR="00886680" w:rsidRPr="00A30378">
        <w:rPr>
          <w:rFonts w:ascii="Times New Roman" w:eastAsia="Times New Roman" w:hAnsi="Times New Roman" w:cs="Times New Roman"/>
          <w:sz w:val="24"/>
          <w:szCs w:val="24"/>
        </w:rPr>
        <w:t>juhendi</w:t>
      </w:r>
      <w:r w:rsidR="00480FE4" w:rsidRPr="00A30378">
        <w:rPr>
          <w:rFonts w:ascii="Times New Roman" w:eastAsia="Times New Roman" w:hAnsi="Times New Roman" w:cs="Times New Roman"/>
          <w:sz w:val="24"/>
          <w:szCs w:val="24"/>
        </w:rPr>
        <w:t xml:space="preserve"> p-</w:t>
      </w:r>
      <w:r w:rsidR="00886680" w:rsidRPr="00A30378">
        <w:rPr>
          <w:rFonts w:ascii="Times New Roman" w:eastAsia="Times New Roman" w:hAnsi="Times New Roman" w:cs="Times New Roman"/>
          <w:sz w:val="24"/>
          <w:szCs w:val="24"/>
        </w:rPr>
        <w:t xml:space="preserve">s </w:t>
      </w:r>
      <w:r w:rsidR="001C09E1" w:rsidRPr="00A30378">
        <w:rPr>
          <w:rFonts w:ascii="Times New Roman" w:eastAsia="Times New Roman" w:hAnsi="Times New Roman" w:cs="Times New Roman"/>
          <w:sz w:val="24"/>
          <w:szCs w:val="24"/>
        </w:rPr>
        <w:t xml:space="preserve">1.6 </w:t>
      </w:r>
      <w:r w:rsidR="00886680" w:rsidRPr="00A30378">
        <w:rPr>
          <w:rFonts w:ascii="Times New Roman" w:eastAsia="Times New Roman" w:hAnsi="Times New Roman" w:cs="Times New Roman"/>
          <w:sz w:val="24"/>
          <w:szCs w:val="24"/>
        </w:rPr>
        <w:t>märgitud</w:t>
      </w:r>
      <w:r w:rsidRPr="00FD2A73">
        <w:rPr>
          <w:rFonts w:ascii="Times New Roman" w:eastAsia="Times New Roman" w:hAnsi="Times New Roman" w:cs="Times New Roman"/>
          <w:sz w:val="24"/>
          <w:szCs w:val="24"/>
        </w:rPr>
        <w:t xml:space="preserve"> asukohta </w:t>
      </w:r>
      <w:r w:rsidR="00822EF6">
        <w:rPr>
          <w:rFonts w:ascii="Times New Roman" w:eastAsia="Times New Roman" w:hAnsi="Times New Roman" w:cs="Times New Roman"/>
          <w:sz w:val="24"/>
          <w:szCs w:val="24"/>
        </w:rPr>
        <w:t>osalemis</w:t>
      </w:r>
      <w:r w:rsidR="00DF1B18">
        <w:rPr>
          <w:rFonts w:ascii="Times New Roman" w:eastAsia="Times New Roman" w:hAnsi="Times New Roman" w:cs="Times New Roman"/>
          <w:sz w:val="24"/>
          <w:szCs w:val="24"/>
        </w:rPr>
        <w:t>dokumendid</w:t>
      </w:r>
      <w:r w:rsidR="00822EF6">
        <w:rPr>
          <w:rFonts w:ascii="Times New Roman" w:eastAsia="Times New Roman" w:hAnsi="Times New Roman" w:cs="Times New Roman"/>
          <w:sz w:val="24"/>
          <w:szCs w:val="24"/>
        </w:rPr>
        <w:t xml:space="preserve"> koos </w:t>
      </w:r>
      <w:r w:rsidRPr="00FD2A73">
        <w:rPr>
          <w:rFonts w:ascii="Times New Roman" w:eastAsia="Times New Roman" w:hAnsi="Times New Roman" w:cs="Times New Roman"/>
          <w:sz w:val="24"/>
          <w:szCs w:val="24"/>
        </w:rPr>
        <w:t>kavandi</w:t>
      </w:r>
      <w:r w:rsidR="00DF1B18">
        <w:rPr>
          <w:rFonts w:ascii="Times New Roman" w:eastAsia="Times New Roman" w:hAnsi="Times New Roman" w:cs="Times New Roman"/>
          <w:sz w:val="24"/>
          <w:szCs w:val="24"/>
        </w:rPr>
        <w:t>ga. Kavand</w:t>
      </w:r>
      <w:r w:rsidRPr="00FD2A73">
        <w:rPr>
          <w:rFonts w:ascii="Times New Roman" w:eastAsia="Times New Roman" w:hAnsi="Times New Roman" w:cs="Times New Roman"/>
          <w:sz w:val="24"/>
          <w:szCs w:val="24"/>
        </w:rPr>
        <w:t xml:space="preserve"> koosneb järgmistest osadest:</w:t>
      </w:r>
    </w:p>
    <w:p w14:paraId="40E1E33C" w14:textId="77777777" w:rsidR="00B35AA2" w:rsidRPr="00CF4FB3" w:rsidRDefault="00B35AA2"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lastRenderedPageBreak/>
        <w:t>Kavand peab olema kantud mõõtkavas fotole või seina vaatele, et oleks võimalik hinnata kavandi sobivust antud keskkonda;</w:t>
      </w:r>
    </w:p>
    <w:p w14:paraId="35716727" w14:textId="1779979D" w:rsidR="00D461D2" w:rsidRPr="00D461D2" w:rsidRDefault="001C09E1"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Kavandi</w:t>
      </w:r>
      <w:r w:rsidRPr="00BA75A2">
        <w:rPr>
          <w:rFonts w:ascii="Times New Roman" w:eastAsia="Times New Roman" w:hAnsi="Times New Roman" w:cs="Times New Roman"/>
          <w:sz w:val="24"/>
          <w:szCs w:val="24"/>
        </w:rPr>
        <w:t xml:space="preserve"> </w:t>
      </w:r>
      <w:r w:rsidR="00B35AA2" w:rsidRPr="00BA75A2">
        <w:rPr>
          <w:rFonts w:ascii="Times New Roman" w:eastAsia="Times New Roman" w:hAnsi="Times New Roman" w:cs="Times New Roman"/>
          <w:sz w:val="24"/>
          <w:szCs w:val="24"/>
        </w:rPr>
        <w:t xml:space="preserve">kujutis </w:t>
      </w:r>
      <w:r w:rsidR="00A47104">
        <w:rPr>
          <w:rFonts w:ascii="Times New Roman" w:eastAsia="Times New Roman" w:hAnsi="Times New Roman" w:cs="Times New Roman"/>
          <w:sz w:val="24"/>
          <w:szCs w:val="24"/>
        </w:rPr>
        <w:t xml:space="preserve">tuleb esitada eelistatult </w:t>
      </w:r>
      <w:r w:rsidR="00B35AA2" w:rsidRPr="00BA75A2">
        <w:rPr>
          <w:rFonts w:ascii="Times New Roman" w:eastAsia="Times New Roman" w:hAnsi="Times New Roman" w:cs="Times New Roman"/>
          <w:sz w:val="24"/>
          <w:szCs w:val="24"/>
        </w:rPr>
        <w:t>A1 suurusel või maksimaalse</w:t>
      </w:r>
      <w:r w:rsidR="000A0D12" w:rsidRPr="00BA75A2">
        <w:rPr>
          <w:rFonts w:ascii="Times New Roman" w:eastAsia="Times New Roman" w:hAnsi="Times New Roman" w:cs="Times New Roman"/>
          <w:sz w:val="24"/>
          <w:szCs w:val="24"/>
        </w:rPr>
        <w:t xml:space="preserve">lt 1m x </w:t>
      </w:r>
      <w:r w:rsidR="00B35AA2" w:rsidRPr="00BA75A2">
        <w:rPr>
          <w:rFonts w:ascii="Times New Roman" w:eastAsia="Times New Roman" w:hAnsi="Times New Roman" w:cs="Times New Roman"/>
          <w:sz w:val="24"/>
          <w:szCs w:val="24"/>
        </w:rPr>
        <w:t>1m planšetil, mida on võimalik kergelt seinal/seina najal eksp</w:t>
      </w:r>
      <w:r w:rsidR="00BA75A2" w:rsidRPr="00BA75A2">
        <w:rPr>
          <w:rFonts w:ascii="Times New Roman" w:eastAsia="Times New Roman" w:hAnsi="Times New Roman" w:cs="Times New Roman"/>
          <w:sz w:val="24"/>
          <w:szCs w:val="24"/>
        </w:rPr>
        <w:t>oneerida. Võib vormistada kuni 4</w:t>
      </w:r>
      <w:r w:rsidR="00B35AA2" w:rsidRPr="00BA75A2">
        <w:rPr>
          <w:rFonts w:ascii="Times New Roman" w:eastAsia="Times New Roman" w:hAnsi="Times New Roman" w:cs="Times New Roman"/>
          <w:sz w:val="24"/>
          <w:szCs w:val="24"/>
        </w:rPr>
        <w:t xml:space="preserve"> planšetti, kui see võimaldab teose idee paremini välja tuua;</w:t>
      </w:r>
    </w:p>
    <w:p w14:paraId="6E20E415" w14:textId="77777777" w:rsidR="00094C3A" w:rsidRDefault="00094C3A"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Pakutav planšett peab sisaldama:</w:t>
      </w:r>
    </w:p>
    <w:p w14:paraId="4214C1F1" w14:textId="4FD2AEEF" w:rsid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Teose asukoha vaadet inimsilmade kõrguselt (ca 1,6 meetrit maapinnast).</w:t>
      </w:r>
    </w:p>
    <w:p w14:paraId="1ECB0190" w14:textId="360EE8E7"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Teose idee vabalt valitud mõõtkavas esitlust (eskiisjoonised, vaated jne).</w:t>
      </w:r>
    </w:p>
    <w:p w14:paraId="6D07AE87" w14:textId="0C71206B"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Detaile või sõlmi vabalt valitud mõõtkavas.</w:t>
      </w:r>
    </w:p>
    <w:p w14:paraId="5ABF5A3E" w14:textId="2DB994DC"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Kasutatavate materjalide kirjeldust ja / või näidiseid.</w:t>
      </w:r>
    </w:p>
    <w:p w14:paraId="79F5D742" w14:textId="77777777" w:rsidR="00094C3A" w:rsidRPr="00094C3A" w:rsidRDefault="00094C3A" w:rsidP="009B1DF3">
      <w:pPr>
        <w:numPr>
          <w:ilvl w:val="3"/>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Infot autori nimesildi kohta. Teose juurde tuleb paigaldada ümbritseva keskkonnaga sobiv nimetahvel, mille asukoha, mõõdud, materjali ja kirjatüübi pakub välja autor. Nimesilt tuleb esitada koos kavandiga. Kuna ideekonkurss on anonüümne, siis võib soovi korral kasutada autori nime „Kunstiteose autor “ ja teose nime „Kunstiteos“ või muud sarnast lahendust.</w:t>
      </w:r>
    </w:p>
    <w:p w14:paraId="674FFDE7" w14:textId="6F082D15"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Seletuskirja (soovi korral võib esitada lisamaterjalina, näiteks A4 väljatrükina). Seletuskiri peab sisaldama minimaalselt järgmisi andmeid:</w:t>
      </w:r>
    </w:p>
    <w:p w14:paraId="02CC7BBC" w14:textId="77777777" w:rsidR="00094C3A" w:rsidRPr="00094C3A" w:rsidRDefault="00094C3A" w:rsidP="00F1460A">
      <w:pPr>
        <w:numPr>
          <w:ilvl w:val="4"/>
          <w:numId w:val="21"/>
        </w:numPr>
        <w:spacing w:after="0" w:line="252" w:lineRule="auto"/>
        <w:ind w:hanging="1081"/>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 xml:space="preserve">teose idee kirjeldust, </w:t>
      </w:r>
    </w:p>
    <w:p w14:paraId="79B39597" w14:textId="77777777" w:rsidR="00094C3A" w:rsidRPr="00094C3A" w:rsidRDefault="00094C3A" w:rsidP="009B1DF3">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mõõte,</w:t>
      </w:r>
    </w:p>
    <w:p w14:paraId="797EA7D5" w14:textId="77777777"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teostamise kirjeldust.</w:t>
      </w:r>
    </w:p>
    <w:p w14:paraId="0AF98F64" w14:textId="6B2AA06A"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kasu</w:t>
      </w:r>
      <w:r w:rsidR="00243122">
        <w:rPr>
          <w:rFonts w:ascii="Times New Roman" w:eastAsia="Times New Roman" w:hAnsi="Times New Roman" w:cs="Times New Roman"/>
          <w:sz w:val="24"/>
          <w:szCs w:val="24"/>
        </w:rPr>
        <w:t>tatavate materjalide kirjeldust,</w:t>
      </w:r>
    </w:p>
    <w:p w14:paraId="22FEB04B" w14:textId="5EB0D9BC"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informatsiooni kinnituste jms kohta,</w:t>
      </w:r>
      <w:r w:rsidR="00243122">
        <w:rPr>
          <w:rFonts w:ascii="Times New Roman" w:eastAsia="Times New Roman" w:hAnsi="Times New Roman" w:cs="Times New Roman"/>
          <w:sz w:val="24"/>
          <w:szCs w:val="24"/>
        </w:rPr>
        <w:t xml:space="preserve"> kui need kuuluvad teose juurde,</w:t>
      </w:r>
    </w:p>
    <w:p w14:paraId="1FBDF33B" w14:textId="2D814C0F"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plaanitavate täiendavate tööde loetelu (vajadusel, kui neid eksisteerib – näiteks valgustitega kaasnevad elektritööd jm</w:t>
      </w:r>
      <w:r w:rsidR="00243122">
        <w:rPr>
          <w:rFonts w:ascii="Times New Roman" w:eastAsia="Times New Roman" w:hAnsi="Times New Roman" w:cs="Times New Roman"/>
          <w:sz w:val="24"/>
          <w:szCs w:val="24"/>
        </w:rPr>
        <w:t>),</w:t>
      </w:r>
    </w:p>
    <w:p w14:paraId="5528EAEF" w14:textId="77777777"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ülevaadet teose hooldamisest.</w:t>
      </w:r>
    </w:p>
    <w:p w14:paraId="209300E1" w14:textId="4E4FFA31" w:rsidR="00094C3A" w:rsidRPr="00D90F6F"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D90F6F">
        <w:rPr>
          <w:rFonts w:ascii="Times New Roman" w:eastAsia="Times New Roman" w:hAnsi="Times New Roman" w:cs="Times New Roman"/>
          <w:sz w:val="24"/>
          <w:szCs w:val="24"/>
        </w:rPr>
        <w:t xml:space="preserve">kui planeeritakse teose loomisel kasutada metalli, klaasi, keraamika, kivi asemel teisi materjale, siis palume esitada nende teiste kasutatavate materjalide tulekindluse klassi tõendav vastavusdeklaratsioon või konkursil osaleja kinnitust tulekindluse nõude täitmise kohta. </w:t>
      </w:r>
      <w:r w:rsidRPr="000B1F51">
        <w:rPr>
          <w:rFonts w:ascii="Times New Roman" w:eastAsia="Times New Roman" w:hAnsi="Times New Roman" w:cs="Times New Roman"/>
          <w:b/>
          <w:bCs/>
          <w:sz w:val="24"/>
          <w:szCs w:val="24"/>
        </w:rPr>
        <w:t>Konkursi kavandis väljapakutud lahenduses kasutatav materjal peab vastama tuletundlikkuse nõudele B</w:t>
      </w:r>
      <w:r w:rsidR="00FA12A3" w:rsidRPr="000B1F51">
        <w:rPr>
          <w:rFonts w:ascii="Times New Roman" w:eastAsia="Times New Roman" w:hAnsi="Times New Roman" w:cs="Times New Roman"/>
          <w:b/>
          <w:bCs/>
          <w:sz w:val="24"/>
          <w:szCs w:val="24"/>
        </w:rPr>
        <w:t>-</w:t>
      </w:r>
      <w:r w:rsidRPr="000B1F51">
        <w:rPr>
          <w:rFonts w:ascii="Times New Roman" w:eastAsia="Times New Roman" w:hAnsi="Times New Roman" w:cs="Times New Roman"/>
          <w:b/>
          <w:bCs/>
          <w:sz w:val="24"/>
          <w:szCs w:val="24"/>
        </w:rPr>
        <w:t>s1</w:t>
      </w:r>
      <w:r w:rsidR="00FA12A3" w:rsidRPr="000B1F51">
        <w:rPr>
          <w:rFonts w:ascii="Times New Roman" w:eastAsia="Times New Roman" w:hAnsi="Times New Roman" w:cs="Times New Roman"/>
          <w:b/>
          <w:bCs/>
          <w:sz w:val="24"/>
          <w:szCs w:val="24"/>
        </w:rPr>
        <w:t>,</w:t>
      </w:r>
      <w:r w:rsidRPr="000B1F51">
        <w:rPr>
          <w:rFonts w:ascii="Times New Roman" w:eastAsia="Times New Roman" w:hAnsi="Times New Roman" w:cs="Times New Roman"/>
          <w:b/>
          <w:bCs/>
          <w:sz w:val="24"/>
          <w:szCs w:val="24"/>
        </w:rPr>
        <w:t>d0.</w:t>
      </w:r>
      <w:r w:rsidRPr="00D90F6F">
        <w:rPr>
          <w:rFonts w:ascii="Times New Roman" w:eastAsia="Times New Roman" w:hAnsi="Times New Roman" w:cs="Times New Roman"/>
          <w:sz w:val="24"/>
          <w:szCs w:val="24"/>
        </w:rPr>
        <w:t xml:space="preserve"> Kinnituse esitamise korral peavad tuletundlikkuse tõendusdokumendid olema esitatud enne kavandi teostamiseks hankelepingu sõlmimist.</w:t>
      </w:r>
    </w:p>
    <w:p w14:paraId="3BB634EB" w14:textId="77777777" w:rsidR="00D461D2" w:rsidRPr="00D461D2" w:rsidRDefault="00D461D2" w:rsidP="00200AF6">
      <w:pPr>
        <w:pStyle w:val="ListParagraph"/>
        <w:numPr>
          <w:ilvl w:val="2"/>
          <w:numId w:val="21"/>
        </w:numPr>
        <w:spacing w:after="0" w:line="240" w:lineRule="auto"/>
        <w:ind w:left="992" w:hanging="567"/>
        <w:jc w:val="both"/>
        <w:rPr>
          <w:rFonts w:ascii="Times New Roman" w:eastAsia="Times New Roman" w:hAnsi="Times New Roman" w:cs="Times New Roman"/>
          <w:sz w:val="24"/>
          <w:szCs w:val="24"/>
        </w:rPr>
      </w:pPr>
      <w:r w:rsidRPr="00D461D2">
        <w:rPr>
          <w:rFonts w:ascii="Times New Roman" w:eastAsia="Times New Roman" w:hAnsi="Times New Roman" w:cs="Times New Roman"/>
          <w:sz w:val="24"/>
          <w:szCs w:val="24"/>
        </w:rPr>
        <w:t>Konkursile esitatavad kavandid peavad olema esitatud jäigal alusel, mis võimaldab neid näitusel eksponeerida. Printerikvaliteedis paber täiendava tugevduseta ei ole jäik alus.</w:t>
      </w:r>
    </w:p>
    <w:p w14:paraId="37429C54" w14:textId="53CEB308" w:rsidR="00D461D2" w:rsidRPr="00D978C8" w:rsidRDefault="003278A7" w:rsidP="00200AF6">
      <w:pPr>
        <w:numPr>
          <w:ilvl w:val="2"/>
          <w:numId w:val="21"/>
        </w:numPr>
        <w:spacing w:after="0" w:line="240" w:lineRule="auto"/>
        <w:ind w:left="992"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Autoril tuleb</w:t>
      </w:r>
      <w:r w:rsidR="00C12DC9" w:rsidRPr="00D978C8">
        <w:rPr>
          <w:rFonts w:ascii="Times New Roman" w:eastAsia="Times New Roman" w:hAnsi="Times New Roman" w:cs="Times New Roman"/>
          <w:sz w:val="24"/>
          <w:szCs w:val="24"/>
        </w:rPr>
        <w:t xml:space="preserve"> esitada teose </w:t>
      </w:r>
      <w:r>
        <w:rPr>
          <w:rFonts w:ascii="Times New Roman" w:eastAsia="Times New Roman" w:hAnsi="Times New Roman" w:cs="Times New Roman"/>
          <w:sz w:val="24"/>
          <w:szCs w:val="24"/>
        </w:rPr>
        <w:t xml:space="preserve">ruumiline </w:t>
      </w:r>
      <w:r w:rsidR="00C12DC9" w:rsidRPr="00D978C8">
        <w:rPr>
          <w:rFonts w:ascii="Times New Roman" w:eastAsia="Times New Roman" w:hAnsi="Times New Roman" w:cs="Times New Roman"/>
          <w:sz w:val="24"/>
          <w:szCs w:val="24"/>
        </w:rPr>
        <w:t>maket</w:t>
      </w:r>
      <w:r>
        <w:rPr>
          <w:rFonts w:ascii="Times New Roman" w:eastAsia="Times New Roman" w:hAnsi="Times New Roman" w:cs="Times New Roman"/>
          <w:sz w:val="24"/>
          <w:szCs w:val="24"/>
        </w:rPr>
        <w:t>t</w:t>
      </w:r>
      <w:r w:rsidR="00C12DC9" w:rsidRPr="00D978C8">
        <w:rPr>
          <w:rFonts w:ascii="Times New Roman" w:eastAsia="Times New Roman" w:hAnsi="Times New Roman" w:cs="Times New Roman"/>
          <w:sz w:val="24"/>
          <w:szCs w:val="24"/>
        </w:rPr>
        <w:t xml:space="preserve"> vabalt valitud mõõtkavas (autor valib ise maketi valmistamise materjalid). Maksimaalne lubatud maketi ja materjalinäidiste kogukaal (koos pakendiga) on 4 kg</w:t>
      </w:r>
      <w:r w:rsidR="00D978C8" w:rsidRPr="00D978C8">
        <w:rPr>
          <w:rFonts w:ascii="Times New Roman" w:eastAsia="Times New Roman" w:hAnsi="Times New Roman" w:cs="Times New Roman"/>
          <w:sz w:val="24"/>
          <w:szCs w:val="24"/>
        </w:rPr>
        <w:t>.</w:t>
      </w:r>
    </w:p>
    <w:p w14:paraId="7C73D0B3" w14:textId="783B5CA6" w:rsidR="00094C3A" w:rsidRPr="004903A8" w:rsidRDefault="00094C3A" w:rsidP="00AB4FF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Kõik teose paigalduse ja valmistamisega kaasnevad kulud (sh vajadusel ka projektid ja vajaminevad kooskõlastused</w:t>
      </w:r>
      <w:r w:rsidR="003278A7">
        <w:rPr>
          <w:rFonts w:ascii="Times New Roman" w:eastAsia="Times New Roman" w:hAnsi="Times New Roman" w:cs="Times New Roman"/>
          <w:sz w:val="24"/>
          <w:szCs w:val="24"/>
        </w:rPr>
        <w:t xml:space="preserve"> ning transport</w:t>
      </w:r>
      <w:r w:rsidRPr="00094C3A">
        <w:rPr>
          <w:rFonts w:ascii="Times New Roman" w:eastAsia="Times New Roman" w:hAnsi="Times New Roman" w:cs="Times New Roman"/>
          <w:sz w:val="24"/>
          <w:szCs w:val="24"/>
        </w:rPr>
        <w:t xml:space="preserve">) kuuluvad </w:t>
      </w:r>
      <w:r w:rsidR="00DA708E">
        <w:rPr>
          <w:rFonts w:ascii="Times New Roman" w:eastAsia="Times New Roman" w:hAnsi="Times New Roman" w:cs="Times New Roman"/>
          <w:sz w:val="24"/>
          <w:szCs w:val="24"/>
        </w:rPr>
        <w:t xml:space="preserve">lepingu </w:t>
      </w:r>
      <w:r w:rsidRPr="00094C3A">
        <w:rPr>
          <w:rFonts w:ascii="Times New Roman" w:eastAsia="Times New Roman" w:hAnsi="Times New Roman" w:cs="Times New Roman"/>
          <w:sz w:val="24"/>
          <w:szCs w:val="24"/>
        </w:rPr>
        <w:t xml:space="preserve">töömahtu. Kõik teose paigaldamisega kaasnevad tööd (sh vajadusel elektritööd, valgustuslahendused jm) kuuluvad </w:t>
      </w:r>
      <w:r w:rsidR="00DA708E">
        <w:rPr>
          <w:rFonts w:ascii="Times New Roman" w:eastAsia="Times New Roman" w:hAnsi="Times New Roman" w:cs="Times New Roman"/>
          <w:sz w:val="24"/>
          <w:szCs w:val="24"/>
        </w:rPr>
        <w:t>lepinguliste tööde</w:t>
      </w:r>
      <w:r w:rsidRPr="00094C3A">
        <w:rPr>
          <w:rFonts w:ascii="Times New Roman" w:eastAsia="Times New Roman" w:hAnsi="Times New Roman" w:cs="Times New Roman"/>
          <w:sz w:val="24"/>
          <w:szCs w:val="24"/>
        </w:rPr>
        <w:t xml:space="preserve"> mahtu ning taastada tuleb ruumi esialgne olukord</w:t>
      </w:r>
      <w:r w:rsidR="00DA708E">
        <w:rPr>
          <w:rFonts w:ascii="Times New Roman" w:eastAsia="Times New Roman" w:hAnsi="Times New Roman" w:cs="Times New Roman"/>
          <w:sz w:val="24"/>
          <w:szCs w:val="24"/>
        </w:rPr>
        <w:t xml:space="preserve"> (kui see on asjakohane)</w:t>
      </w:r>
      <w:r w:rsidRPr="00094C3A">
        <w:rPr>
          <w:rFonts w:ascii="Times New Roman" w:eastAsia="Times New Roman" w:hAnsi="Times New Roman" w:cs="Times New Roman"/>
          <w:sz w:val="24"/>
          <w:szCs w:val="24"/>
        </w:rPr>
        <w:t>.</w:t>
      </w:r>
    </w:p>
    <w:p w14:paraId="7789FDE8" w14:textId="6360C2DA" w:rsidR="006A5764" w:rsidRPr="006A5764" w:rsidRDefault="000C556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w:t>
      </w:r>
      <w:r w:rsidR="00D978C8">
        <w:rPr>
          <w:rFonts w:ascii="Times New Roman" w:eastAsia="Times New Roman" w:hAnsi="Times New Roman" w:cs="Times New Roman"/>
          <w:sz w:val="24"/>
          <w:szCs w:val="24"/>
        </w:rPr>
        <w:t>v</w:t>
      </w:r>
      <w:r>
        <w:rPr>
          <w:rFonts w:ascii="Times New Roman" w:eastAsia="Times New Roman" w:hAnsi="Times New Roman" w:cs="Times New Roman"/>
          <w:sz w:val="24"/>
          <w:szCs w:val="24"/>
        </w:rPr>
        <w:t>andatav t</w:t>
      </w:r>
      <w:r w:rsidR="006A5764">
        <w:rPr>
          <w:rFonts w:ascii="Times New Roman" w:eastAsia="Times New Roman" w:hAnsi="Times New Roman" w:cs="Times New Roman"/>
          <w:sz w:val="24"/>
          <w:szCs w:val="24"/>
        </w:rPr>
        <w:t>eo</w:t>
      </w:r>
      <w:r w:rsidR="006A5764" w:rsidRPr="006A5764">
        <w:rPr>
          <w:rFonts w:ascii="Times New Roman" w:eastAsia="Times New Roman" w:hAnsi="Times New Roman" w:cs="Times New Roman"/>
          <w:sz w:val="24"/>
          <w:szCs w:val="24"/>
        </w:rPr>
        <w:t xml:space="preserve">s peab olema esindusruumile sobivalt väärikas ja sobituma sisekujunduslikult asukohta. </w:t>
      </w:r>
      <w:r w:rsidR="006A5764">
        <w:rPr>
          <w:rFonts w:ascii="Times New Roman" w:eastAsia="Times New Roman" w:hAnsi="Times New Roman" w:cs="Times New Roman"/>
          <w:sz w:val="24"/>
          <w:szCs w:val="24"/>
        </w:rPr>
        <w:t>Teos</w:t>
      </w:r>
      <w:r w:rsidR="006A5764" w:rsidRPr="006A5764">
        <w:rPr>
          <w:rFonts w:ascii="Times New Roman" w:eastAsia="Times New Roman" w:hAnsi="Times New Roman" w:cs="Times New Roman"/>
          <w:sz w:val="24"/>
          <w:szCs w:val="24"/>
        </w:rPr>
        <w:t xml:space="preserve"> peab olema kergelt ja mõistlikul viisil hooldatav </w:t>
      </w:r>
      <w:r w:rsidR="00FC40AF">
        <w:rPr>
          <w:rFonts w:ascii="Times New Roman" w:eastAsia="Times New Roman" w:hAnsi="Times New Roman" w:cs="Times New Roman"/>
          <w:sz w:val="24"/>
          <w:szCs w:val="24"/>
        </w:rPr>
        <w:t>ning</w:t>
      </w:r>
      <w:r w:rsidR="00FC40AF" w:rsidRPr="006A5764">
        <w:rPr>
          <w:rFonts w:ascii="Times New Roman" w:eastAsia="Times New Roman" w:hAnsi="Times New Roman" w:cs="Times New Roman"/>
          <w:sz w:val="24"/>
          <w:szCs w:val="24"/>
        </w:rPr>
        <w:t xml:space="preserve"> </w:t>
      </w:r>
      <w:r w:rsidR="006A5764" w:rsidRPr="006A5764">
        <w:rPr>
          <w:rFonts w:ascii="Times New Roman" w:eastAsia="Times New Roman" w:hAnsi="Times New Roman" w:cs="Times New Roman"/>
          <w:sz w:val="24"/>
          <w:szCs w:val="24"/>
        </w:rPr>
        <w:t xml:space="preserve">ajas välimust </w:t>
      </w:r>
      <w:r w:rsidR="00FC40AF">
        <w:rPr>
          <w:rFonts w:ascii="Times New Roman" w:eastAsia="Times New Roman" w:hAnsi="Times New Roman" w:cs="Times New Roman"/>
          <w:sz w:val="24"/>
          <w:szCs w:val="24"/>
        </w:rPr>
        <w:t>ja</w:t>
      </w:r>
      <w:r w:rsidR="00FC40AF" w:rsidRPr="006A5764">
        <w:rPr>
          <w:rFonts w:ascii="Times New Roman" w:eastAsia="Times New Roman" w:hAnsi="Times New Roman" w:cs="Times New Roman"/>
          <w:sz w:val="24"/>
          <w:szCs w:val="24"/>
        </w:rPr>
        <w:t xml:space="preserve"> </w:t>
      </w:r>
      <w:r w:rsidR="006A5764" w:rsidRPr="006A5764">
        <w:rPr>
          <w:rFonts w:ascii="Times New Roman" w:eastAsia="Times New Roman" w:hAnsi="Times New Roman" w:cs="Times New Roman"/>
          <w:sz w:val="24"/>
          <w:szCs w:val="24"/>
        </w:rPr>
        <w:t xml:space="preserve">kuju säilitav. Teose mõõtmete kavandamisel tuleb kinni pidada </w:t>
      </w:r>
      <w:r w:rsidR="00FC40AF">
        <w:rPr>
          <w:rFonts w:ascii="Times New Roman" w:eastAsia="Times New Roman" w:hAnsi="Times New Roman" w:cs="Times New Roman"/>
          <w:sz w:val="24"/>
          <w:szCs w:val="24"/>
        </w:rPr>
        <w:t>l</w:t>
      </w:r>
      <w:r w:rsidR="006A5764">
        <w:rPr>
          <w:rFonts w:ascii="Times New Roman" w:eastAsia="Times New Roman" w:hAnsi="Times New Roman" w:cs="Times New Roman"/>
          <w:sz w:val="24"/>
          <w:szCs w:val="24"/>
        </w:rPr>
        <w:t>isas 1</w:t>
      </w:r>
      <w:r w:rsidR="006A5764" w:rsidRPr="006A5764">
        <w:rPr>
          <w:rFonts w:ascii="Times New Roman" w:eastAsia="Times New Roman" w:hAnsi="Times New Roman" w:cs="Times New Roman"/>
          <w:sz w:val="24"/>
          <w:szCs w:val="24"/>
        </w:rPr>
        <w:t xml:space="preserve"> ära toodud mõõtmetest. </w:t>
      </w:r>
    </w:p>
    <w:p w14:paraId="7B73D9A6" w14:textId="02186521" w:rsidR="006A5764" w:rsidRPr="006A5764" w:rsidRDefault="006A5764"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6A5764">
        <w:rPr>
          <w:rFonts w:ascii="Times New Roman" w:eastAsia="Times New Roman" w:hAnsi="Times New Roman" w:cs="Times New Roman"/>
          <w:sz w:val="24"/>
          <w:szCs w:val="24"/>
        </w:rPr>
        <w:lastRenderedPageBreak/>
        <w:t>Teose materjalina ei tohi kasutada tavapaberit</w:t>
      </w:r>
      <w:r w:rsidR="003073F6">
        <w:rPr>
          <w:rFonts w:ascii="Times New Roman" w:eastAsia="Times New Roman" w:hAnsi="Times New Roman" w:cs="Times New Roman"/>
          <w:sz w:val="24"/>
          <w:szCs w:val="24"/>
        </w:rPr>
        <w:t xml:space="preserve"> (s.o klaasiga katmata paberit)</w:t>
      </w:r>
      <w:r w:rsidRPr="006A5764">
        <w:rPr>
          <w:rFonts w:ascii="Times New Roman" w:eastAsia="Times New Roman" w:hAnsi="Times New Roman" w:cs="Times New Roman"/>
          <w:sz w:val="24"/>
          <w:szCs w:val="24"/>
        </w:rPr>
        <w:t>, pappi, toiduaineid vm kergesti muutuvaid, laguneva</w:t>
      </w:r>
      <w:r>
        <w:rPr>
          <w:rFonts w:ascii="Times New Roman" w:eastAsia="Times New Roman" w:hAnsi="Times New Roman" w:cs="Times New Roman"/>
          <w:sz w:val="24"/>
          <w:szCs w:val="24"/>
        </w:rPr>
        <w:t>id ja määrduvaid materjale</w:t>
      </w:r>
      <w:r w:rsidRPr="006A5764">
        <w:rPr>
          <w:rFonts w:ascii="Times New Roman" w:eastAsia="Times New Roman" w:hAnsi="Times New Roman" w:cs="Times New Roman"/>
          <w:sz w:val="24"/>
          <w:szCs w:val="24"/>
        </w:rPr>
        <w:t xml:space="preserve">. Teoses kasutatavad materjalid peavad olema tervisele ohutud ja teosest ei tohi eralduda saasteaineid </w:t>
      </w:r>
      <w:r w:rsidR="00D65615">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lõhn, värvained jms</w:t>
      </w:r>
      <w:r w:rsidR="00D65615">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 Kõik teoses kaustat</w:t>
      </w:r>
      <w:r w:rsidR="00D65615">
        <w:rPr>
          <w:rFonts w:ascii="Times New Roman" w:eastAsia="Times New Roman" w:hAnsi="Times New Roman" w:cs="Times New Roman"/>
          <w:sz w:val="24"/>
          <w:szCs w:val="24"/>
        </w:rPr>
        <w:t>avad materjalid, nende margid ja</w:t>
      </w:r>
      <w:r w:rsidRPr="006A5764">
        <w:rPr>
          <w:rFonts w:ascii="Times New Roman" w:eastAsia="Times New Roman" w:hAnsi="Times New Roman" w:cs="Times New Roman"/>
          <w:sz w:val="24"/>
          <w:szCs w:val="24"/>
        </w:rPr>
        <w:t xml:space="preserve"> tehnikad peavad olema kirjeldatud.</w:t>
      </w:r>
      <w:r w:rsidR="00D65615">
        <w:rPr>
          <w:rFonts w:ascii="Times New Roman" w:eastAsia="Times New Roman" w:hAnsi="Times New Roman" w:cs="Times New Roman"/>
          <w:sz w:val="24"/>
          <w:szCs w:val="24"/>
        </w:rPr>
        <w:t xml:space="preserve"> Elektrit ja</w:t>
      </w:r>
      <w:r w:rsidRPr="006A5764">
        <w:rPr>
          <w:rFonts w:ascii="Times New Roman" w:eastAsia="Times New Roman" w:hAnsi="Times New Roman" w:cs="Times New Roman"/>
          <w:sz w:val="24"/>
          <w:szCs w:val="24"/>
        </w:rPr>
        <w:t xml:space="preserve"> vedelikke teose esitamisel kasutada ei saa. Soovi korral </w:t>
      </w:r>
      <w:r w:rsidR="00D65615">
        <w:rPr>
          <w:rFonts w:ascii="Times New Roman" w:eastAsia="Times New Roman" w:hAnsi="Times New Roman" w:cs="Times New Roman"/>
          <w:sz w:val="24"/>
          <w:szCs w:val="24"/>
        </w:rPr>
        <w:t>võib teose loomisel kasutada pe</w:t>
      </w:r>
      <w:r w:rsidRPr="006A5764">
        <w:rPr>
          <w:rFonts w:ascii="Times New Roman" w:eastAsia="Times New Roman" w:hAnsi="Times New Roman" w:cs="Times New Roman"/>
          <w:sz w:val="24"/>
          <w:szCs w:val="24"/>
        </w:rPr>
        <w:t>ale värvide muid elemente kunstilise idee elluviimiseks, kui suudetakse garanteerida teose idee ja vormi pikaajaline säilimine loodud kujul.</w:t>
      </w:r>
    </w:p>
    <w:p w14:paraId="251208C3" w14:textId="18593197" w:rsidR="006A5764" w:rsidRPr="006A5764" w:rsidRDefault="006A5764" w:rsidP="006A5764">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6A5764">
        <w:rPr>
          <w:rFonts w:ascii="Times New Roman" w:eastAsia="Times New Roman" w:hAnsi="Times New Roman" w:cs="Times New Roman"/>
          <w:sz w:val="24"/>
          <w:szCs w:val="24"/>
        </w:rPr>
        <w:t xml:space="preserve">Kasutatavad värvid/materjalid peavad olema niiskuskindlad, teos peab </w:t>
      </w:r>
      <w:r w:rsidRPr="00577BE4">
        <w:rPr>
          <w:rFonts w:ascii="Times New Roman" w:eastAsia="Times New Roman" w:hAnsi="Times New Roman" w:cs="Times New Roman"/>
          <w:sz w:val="24"/>
          <w:szCs w:val="24"/>
        </w:rPr>
        <w:t xml:space="preserve">taluma </w:t>
      </w:r>
      <w:r w:rsidR="00D65615" w:rsidRPr="00577BE4">
        <w:rPr>
          <w:rFonts w:ascii="Times New Roman" w:eastAsia="Times New Roman" w:hAnsi="Times New Roman" w:cs="Times New Roman"/>
          <w:sz w:val="24"/>
          <w:szCs w:val="24"/>
        </w:rPr>
        <w:t>p</w:t>
      </w:r>
      <w:r w:rsidRPr="00577BE4">
        <w:rPr>
          <w:rFonts w:ascii="Times New Roman" w:eastAsia="Times New Roman" w:hAnsi="Times New Roman" w:cs="Times New Roman"/>
          <w:sz w:val="24"/>
          <w:szCs w:val="24"/>
        </w:rPr>
        <w:t xml:space="preserve"> 7.4</w:t>
      </w:r>
      <w:r w:rsidR="00E24AC1" w:rsidRPr="00577BE4">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 xml:space="preserve"> </w:t>
      </w:r>
      <w:r w:rsidR="005E145B">
        <w:rPr>
          <w:rFonts w:ascii="Times New Roman" w:eastAsia="Times New Roman" w:hAnsi="Times New Roman" w:cs="Times New Roman"/>
          <w:sz w:val="24"/>
          <w:szCs w:val="24"/>
        </w:rPr>
        <w:t>viid</w:t>
      </w:r>
      <w:r w:rsidR="005E145B" w:rsidRPr="006A5764">
        <w:rPr>
          <w:rFonts w:ascii="Times New Roman" w:eastAsia="Times New Roman" w:hAnsi="Times New Roman" w:cs="Times New Roman"/>
          <w:sz w:val="24"/>
          <w:szCs w:val="24"/>
        </w:rPr>
        <w:t xml:space="preserve">atud </w:t>
      </w:r>
      <w:r w:rsidRPr="006A5764">
        <w:rPr>
          <w:rFonts w:ascii="Times New Roman" w:eastAsia="Times New Roman" w:hAnsi="Times New Roman" w:cs="Times New Roman"/>
          <w:sz w:val="24"/>
          <w:szCs w:val="24"/>
        </w:rPr>
        <w:t xml:space="preserve">professionaalset hooldust ja säilima keskküttega ruumides. Teos ei saa olla kujutatud elektroonilisel esitlusvahendil. Teost ei kaeta tellija poolt täiendava </w:t>
      </w:r>
      <w:r w:rsidR="00D65615">
        <w:rPr>
          <w:rFonts w:ascii="Times New Roman" w:eastAsia="Times New Roman" w:hAnsi="Times New Roman" w:cs="Times New Roman"/>
          <w:sz w:val="24"/>
          <w:szCs w:val="24"/>
        </w:rPr>
        <w:t>kaitsekihiga</w:t>
      </w:r>
      <w:r w:rsidRPr="006A5764">
        <w:rPr>
          <w:rFonts w:ascii="Times New Roman" w:eastAsia="Times New Roman" w:hAnsi="Times New Roman" w:cs="Times New Roman"/>
          <w:sz w:val="24"/>
          <w:szCs w:val="24"/>
        </w:rPr>
        <w:t xml:space="preserve"> – kaitsevahendid ja vastav kirjeldus peab olema kirjeldatud kavandis</w:t>
      </w:r>
      <w:r w:rsidR="005E145B">
        <w:rPr>
          <w:rFonts w:ascii="Times New Roman" w:eastAsia="Times New Roman" w:hAnsi="Times New Roman" w:cs="Times New Roman"/>
          <w:sz w:val="24"/>
          <w:szCs w:val="24"/>
        </w:rPr>
        <w:t xml:space="preserve"> (seletuskirjas)</w:t>
      </w:r>
      <w:r w:rsidRPr="006A5764">
        <w:rPr>
          <w:rFonts w:ascii="Times New Roman" w:eastAsia="Times New Roman" w:hAnsi="Times New Roman" w:cs="Times New Roman"/>
          <w:sz w:val="24"/>
          <w:szCs w:val="24"/>
        </w:rPr>
        <w:t>.</w:t>
      </w:r>
      <w:r w:rsidR="00D65615">
        <w:rPr>
          <w:rFonts w:ascii="Times New Roman" w:eastAsia="Times New Roman" w:hAnsi="Times New Roman" w:cs="Times New Roman"/>
          <w:sz w:val="24"/>
          <w:szCs w:val="24"/>
        </w:rPr>
        <w:t xml:space="preserve"> Elusat faunat ja</w:t>
      </w:r>
      <w:r w:rsidRPr="006A5764">
        <w:rPr>
          <w:rFonts w:ascii="Times New Roman" w:eastAsia="Times New Roman" w:hAnsi="Times New Roman" w:cs="Times New Roman"/>
          <w:sz w:val="24"/>
          <w:szCs w:val="24"/>
        </w:rPr>
        <w:t xml:space="preserve"> floorat palume teosel mitte kasutada.</w:t>
      </w:r>
    </w:p>
    <w:p w14:paraId="630717FE" w14:textId="15933062" w:rsidR="00B35AA2" w:rsidRPr="000A0D12"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Pärast </w:t>
      </w:r>
      <w:r w:rsidR="004A05A1">
        <w:rPr>
          <w:rFonts w:ascii="Times New Roman" w:eastAsia="Times New Roman" w:hAnsi="Times New Roman" w:cs="Times New Roman"/>
          <w:sz w:val="24"/>
          <w:szCs w:val="24"/>
        </w:rPr>
        <w:t>kavandi</w:t>
      </w:r>
      <w:r w:rsidRPr="00CF4FB3">
        <w:rPr>
          <w:rFonts w:ascii="Times New Roman" w:eastAsia="Times New Roman" w:hAnsi="Times New Roman" w:cs="Times New Roman"/>
          <w:sz w:val="24"/>
          <w:szCs w:val="24"/>
        </w:rPr>
        <w:t xml:space="preserve"> esitamise tähtaja lõppu saabunud </w:t>
      </w:r>
      <w:r w:rsidR="004A05A1">
        <w:rPr>
          <w:rFonts w:ascii="Times New Roman" w:eastAsia="Times New Roman" w:hAnsi="Times New Roman" w:cs="Times New Roman"/>
          <w:sz w:val="24"/>
          <w:szCs w:val="24"/>
        </w:rPr>
        <w:t>kavandeid</w:t>
      </w:r>
      <w:r w:rsidRPr="00CF4FB3">
        <w:rPr>
          <w:rFonts w:ascii="Times New Roman" w:eastAsia="Times New Roman" w:hAnsi="Times New Roman" w:cs="Times New Roman"/>
          <w:sz w:val="24"/>
          <w:szCs w:val="24"/>
        </w:rPr>
        <w:t xml:space="preserve"> vastu ei võeta ja need tagastatakse avamata osalejale. Samuti tagastatakse kavand osalejale, kes on jäänud konkursil kvalifitseerimata. </w:t>
      </w:r>
    </w:p>
    <w:p w14:paraId="5B5D3C44" w14:textId="596DB220" w:rsidR="00FB0872" w:rsidRDefault="00B35AA2" w:rsidP="006E55E3">
      <w:pPr>
        <w:numPr>
          <w:ilvl w:val="2"/>
          <w:numId w:val="21"/>
        </w:numPr>
        <w:spacing w:after="0" w:line="252" w:lineRule="auto"/>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Konkursist osavõtja esitab </w:t>
      </w:r>
      <w:r w:rsidR="006B1D49">
        <w:rPr>
          <w:rFonts w:ascii="Times New Roman" w:eastAsia="Times New Roman" w:hAnsi="Times New Roman" w:cs="Times New Roman"/>
          <w:sz w:val="24"/>
          <w:szCs w:val="24"/>
        </w:rPr>
        <w:t xml:space="preserve">kavandi </w:t>
      </w:r>
      <w:r w:rsidR="002E68EB">
        <w:rPr>
          <w:rFonts w:ascii="Times New Roman" w:eastAsia="Times New Roman" w:hAnsi="Times New Roman" w:cs="Times New Roman"/>
          <w:sz w:val="24"/>
          <w:szCs w:val="24"/>
        </w:rPr>
        <w:t xml:space="preserve">koos osalusdokumentidega </w:t>
      </w:r>
      <w:r w:rsidR="00F55F8A">
        <w:rPr>
          <w:rFonts w:ascii="Times New Roman" w:eastAsia="Times New Roman" w:hAnsi="Times New Roman" w:cs="Times New Roman"/>
          <w:sz w:val="24"/>
          <w:szCs w:val="24"/>
        </w:rPr>
        <w:t>ühes</w:t>
      </w:r>
      <w:r w:rsidR="002E68EB">
        <w:rPr>
          <w:rFonts w:ascii="Times New Roman" w:eastAsia="Times New Roman" w:hAnsi="Times New Roman" w:cs="Times New Roman"/>
          <w:sz w:val="24"/>
          <w:szCs w:val="24"/>
        </w:rPr>
        <w:t xml:space="preserve"> suletud ja</w:t>
      </w:r>
      <w:r w:rsidR="006B1D49">
        <w:rPr>
          <w:rFonts w:ascii="Times New Roman" w:eastAsia="Times New Roman" w:hAnsi="Times New Roman" w:cs="Times New Roman"/>
          <w:sz w:val="24"/>
          <w:szCs w:val="24"/>
        </w:rPr>
        <w:t xml:space="preserve"> märgistatud </w:t>
      </w:r>
      <w:r w:rsidRPr="00CF4FB3">
        <w:rPr>
          <w:rFonts w:ascii="Times New Roman" w:eastAsia="Times New Roman" w:hAnsi="Times New Roman" w:cs="Times New Roman"/>
          <w:sz w:val="24"/>
          <w:szCs w:val="24"/>
        </w:rPr>
        <w:t>pakendi</w:t>
      </w:r>
      <w:r w:rsidR="002E68EB">
        <w:rPr>
          <w:rFonts w:ascii="Times New Roman" w:eastAsia="Times New Roman" w:hAnsi="Times New Roman" w:cs="Times New Roman"/>
          <w:sz w:val="24"/>
          <w:szCs w:val="24"/>
        </w:rPr>
        <w:t>s</w:t>
      </w:r>
      <w:r w:rsidR="00BF4F34">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 xml:space="preserve">Suletud </w:t>
      </w:r>
      <w:r w:rsidR="00F55F8A">
        <w:rPr>
          <w:rFonts w:ascii="Times New Roman" w:eastAsia="Times New Roman" w:hAnsi="Times New Roman" w:cs="Times New Roman"/>
          <w:sz w:val="24"/>
          <w:szCs w:val="24"/>
        </w:rPr>
        <w:t xml:space="preserve">ja märgistatud </w:t>
      </w:r>
      <w:r w:rsidR="00F72264" w:rsidRPr="00CF4FB3">
        <w:rPr>
          <w:rFonts w:ascii="Times New Roman" w:eastAsia="Times New Roman" w:hAnsi="Times New Roman" w:cs="Times New Roman"/>
          <w:sz w:val="24"/>
          <w:szCs w:val="24"/>
        </w:rPr>
        <w:t>pakendisse</w:t>
      </w:r>
      <w:r w:rsidR="00E24AC1">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panna</w:t>
      </w:r>
      <w:r w:rsidR="00C04E2B">
        <w:rPr>
          <w:rFonts w:ascii="Times New Roman" w:eastAsia="Times New Roman" w:hAnsi="Times New Roman" w:cs="Times New Roman"/>
          <w:sz w:val="24"/>
          <w:szCs w:val="24"/>
        </w:rPr>
        <w:t>kse</w:t>
      </w:r>
      <w:r w:rsidR="00F72264" w:rsidRPr="00CF4FB3">
        <w:rPr>
          <w:rFonts w:ascii="Times New Roman" w:eastAsia="Times New Roman" w:hAnsi="Times New Roman" w:cs="Times New Roman"/>
          <w:sz w:val="24"/>
          <w:szCs w:val="24"/>
        </w:rPr>
        <w:t xml:space="preserve"> </w:t>
      </w:r>
      <w:r w:rsidR="00C04E2B">
        <w:rPr>
          <w:rFonts w:ascii="Times New Roman" w:eastAsia="Times New Roman" w:hAnsi="Times New Roman" w:cs="Times New Roman"/>
          <w:sz w:val="24"/>
          <w:szCs w:val="24"/>
        </w:rPr>
        <w:t xml:space="preserve">paberkandjal ja </w:t>
      </w:r>
      <w:r w:rsidR="00DC6789">
        <w:rPr>
          <w:rFonts w:ascii="Times New Roman" w:eastAsia="Times New Roman" w:hAnsi="Times New Roman" w:cs="Times New Roman"/>
          <w:sz w:val="24"/>
          <w:szCs w:val="24"/>
        </w:rPr>
        <w:t>köide</w:t>
      </w:r>
      <w:r w:rsidR="00F55F8A">
        <w:rPr>
          <w:rFonts w:ascii="Times New Roman" w:eastAsia="Times New Roman" w:hAnsi="Times New Roman" w:cs="Times New Roman"/>
          <w:sz w:val="24"/>
          <w:szCs w:val="24"/>
        </w:rPr>
        <w:t xml:space="preserve">tud </w:t>
      </w:r>
      <w:r w:rsidR="00C04E2B" w:rsidRPr="000F3918">
        <w:rPr>
          <w:rFonts w:ascii="Times New Roman" w:eastAsia="Times New Roman" w:hAnsi="Times New Roman" w:cs="Times New Roman"/>
          <w:sz w:val="24"/>
          <w:szCs w:val="24"/>
        </w:rPr>
        <w:t xml:space="preserve">ning nummerdatud </w:t>
      </w:r>
      <w:r w:rsidR="00F55F8A" w:rsidRPr="000F3918">
        <w:rPr>
          <w:rFonts w:ascii="Times New Roman" w:eastAsia="Times New Roman" w:hAnsi="Times New Roman" w:cs="Times New Roman"/>
          <w:sz w:val="24"/>
          <w:szCs w:val="24"/>
        </w:rPr>
        <w:t xml:space="preserve">osalemistaotlus koos </w:t>
      </w:r>
      <w:r w:rsidR="00957941" w:rsidRPr="000F3918">
        <w:rPr>
          <w:rFonts w:ascii="Times New Roman" w:eastAsia="Times New Roman" w:hAnsi="Times New Roman" w:cs="Times New Roman"/>
          <w:sz w:val="24"/>
          <w:szCs w:val="24"/>
        </w:rPr>
        <w:t>osalemistaotluse dokumentidega</w:t>
      </w:r>
      <w:r w:rsidR="004E109F" w:rsidRPr="000F3918">
        <w:rPr>
          <w:rFonts w:ascii="Times New Roman" w:eastAsia="Times New Roman" w:hAnsi="Times New Roman" w:cs="Times New Roman"/>
          <w:sz w:val="24"/>
          <w:szCs w:val="24"/>
        </w:rPr>
        <w:t xml:space="preserve"> (sh</w:t>
      </w:r>
      <w:r w:rsidR="006C603E" w:rsidRPr="000F3918">
        <w:rPr>
          <w:rFonts w:ascii="Times New Roman" w:eastAsia="Times New Roman" w:hAnsi="Times New Roman" w:cs="Times New Roman"/>
          <w:sz w:val="24"/>
          <w:szCs w:val="24"/>
        </w:rPr>
        <w:t xml:space="preserve"> </w:t>
      </w:r>
      <w:r w:rsidR="00F55F8A" w:rsidRPr="000F3918">
        <w:rPr>
          <w:rFonts w:ascii="Times New Roman" w:eastAsia="Times New Roman" w:hAnsi="Times New Roman" w:cs="Times New Roman"/>
          <w:sz w:val="24"/>
          <w:szCs w:val="24"/>
        </w:rPr>
        <w:t>täidetud vormid</w:t>
      </w:r>
      <w:r w:rsidR="004E109F" w:rsidRPr="000F3918">
        <w:rPr>
          <w:rFonts w:ascii="Times New Roman" w:eastAsia="Times New Roman" w:hAnsi="Times New Roman" w:cs="Times New Roman"/>
          <w:sz w:val="24"/>
          <w:szCs w:val="24"/>
        </w:rPr>
        <w:t>)</w:t>
      </w:r>
      <w:r w:rsidR="00F55F8A" w:rsidRPr="000F3918">
        <w:rPr>
          <w:rFonts w:ascii="Times New Roman" w:eastAsia="Times New Roman" w:hAnsi="Times New Roman" w:cs="Times New Roman"/>
          <w:sz w:val="24"/>
          <w:szCs w:val="24"/>
        </w:rPr>
        <w:t xml:space="preserve">, </w:t>
      </w:r>
      <w:r w:rsidR="00F72264" w:rsidRPr="000F3918">
        <w:rPr>
          <w:rFonts w:ascii="Times New Roman" w:eastAsia="Times New Roman" w:hAnsi="Times New Roman" w:cs="Times New Roman"/>
          <w:sz w:val="24"/>
          <w:szCs w:val="24"/>
        </w:rPr>
        <w:t>kavand</w:t>
      </w:r>
      <w:r w:rsidR="00F72264" w:rsidRPr="00CF4FB3">
        <w:rPr>
          <w:rFonts w:ascii="Times New Roman" w:eastAsia="Times New Roman" w:hAnsi="Times New Roman" w:cs="Times New Roman"/>
          <w:sz w:val="24"/>
          <w:szCs w:val="24"/>
        </w:rPr>
        <w:t>/planšetid, digitaliseeritud kavand</w:t>
      </w:r>
      <w:r w:rsidR="003731E6">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ja teose seletuskir</w:t>
      </w:r>
      <w:r w:rsidR="00BF4F34">
        <w:rPr>
          <w:rFonts w:ascii="Times New Roman" w:eastAsia="Times New Roman" w:hAnsi="Times New Roman" w:cs="Times New Roman"/>
          <w:sz w:val="24"/>
          <w:szCs w:val="24"/>
        </w:rPr>
        <w:t>i</w:t>
      </w:r>
      <w:r w:rsidR="00D143C0">
        <w:rPr>
          <w:rFonts w:ascii="Times New Roman" w:eastAsia="Times New Roman" w:hAnsi="Times New Roman" w:cs="Times New Roman"/>
          <w:sz w:val="24"/>
          <w:szCs w:val="24"/>
        </w:rPr>
        <w:t xml:space="preserve"> (</w:t>
      </w:r>
      <w:r w:rsidR="00FB0872">
        <w:rPr>
          <w:rFonts w:ascii="Times New Roman" w:eastAsia="Times New Roman" w:hAnsi="Times New Roman" w:cs="Times New Roman"/>
          <w:sz w:val="24"/>
          <w:szCs w:val="24"/>
        </w:rPr>
        <w:t xml:space="preserve">vt </w:t>
      </w:r>
      <w:r w:rsidR="00D143C0">
        <w:rPr>
          <w:rFonts w:ascii="Times New Roman" w:eastAsia="Times New Roman" w:hAnsi="Times New Roman" w:cs="Times New Roman"/>
          <w:sz w:val="24"/>
          <w:szCs w:val="24"/>
        </w:rPr>
        <w:t>p</w:t>
      </w:r>
      <w:r w:rsidR="00FB0872">
        <w:rPr>
          <w:rFonts w:ascii="Times New Roman" w:eastAsia="Times New Roman" w:hAnsi="Times New Roman" w:cs="Times New Roman"/>
          <w:sz w:val="24"/>
          <w:szCs w:val="24"/>
        </w:rPr>
        <w:t>unkti</w:t>
      </w:r>
      <w:r w:rsidR="00D143C0">
        <w:rPr>
          <w:rFonts w:ascii="Times New Roman" w:eastAsia="Times New Roman" w:hAnsi="Times New Roman" w:cs="Times New Roman"/>
          <w:sz w:val="24"/>
          <w:szCs w:val="24"/>
        </w:rPr>
        <w:t xml:space="preserve"> 7.3.</w:t>
      </w:r>
      <w:r w:rsidR="00FB0872">
        <w:rPr>
          <w:rFonts w:ascii="Times New Roman" w:eastAsia="Times New Roman" w:hAnsi="Times New Roman" w:cs="Times New Roman"/>
          <w:sz w:val="24"/>
          <w:szCs w:val="24"/>
        </w:rPr>
        <w:t>3</w:t>
      </w:r>
      <w:r w:rsidR="00D143C0">
        <w:rPr>
          <w:rFonts w:ascii="Times New Roman" w:eastAsia="Times New Roman" w:hAnsi="Times New Roman" w:cs="Times New Roman"/>
          <w:sz w:val="24"/>
          <w:szCs w:val="24"/>
        </w:rPr>
        <w:t>)</w:t>
      </w:r>
      <w:r w:rsidR="00FB0872">
        <w:rPr>
          <w:rFonts w:ascii="Times New Roman" w:eastAsia="Times New Roman" w:hAnsi="Times New Roman" w:cs="Times New Roman"/>
          <w:sz w:val="24"/>
          <w:szCs w:val="24"/>
        </w:rPr>
        <w:t>.</w:t>
      </w:r>
      <w:r w:rsidR="006E55E3" w:rsidRPr="006E55E3">
        <w:t xml:space="preserve"> </w:t>
      </w:r>
      <w:r w:rsidR="006E55E3">
        <w:rPr>
          <w:rFonts w:ascii="Times New Roman" w:eastAsia="Times New Roman" w:hAnsi="Times New Roman" w:cs="Times New Roman"/>
          <w:sz w:val="24"/>
          <w:szCs w:val="24"/>
        </w:rPr>
        <w:t xml:space="preserve">Planšett </w:t>
      </w:r>
      <w:r w:rsidR="00BF4F34">
        <w:rPr>
          <w:rFonts w:ascii="Times New Roman" w:eastAsia="Times New Roman" w:hAnsi="Times New Roman" w:cs="Times New Roman"/>
          <w:sz w:val="24"/>
          <w:szCs w:val="24"/>
        </w:rPr>
        <w:t>esitatakse pakendist eraldi</w:t>
      </w:r>
      <w:r w:rsidR="00807A38">
        <w:rPr>
          <w:rFonts w:ascii="Times New Roman" w:eastAsia="Times New Roman" w:hAnsi="Times New Roman" w:cs="Times New Roman"/>
          <w:sz w:val="24"/>
          <w:szCs w:val="24"/>
        </w:rPr>
        <w:t xml:space="preserve">, </w:t>
      </w:r>
      <w:r w:rsidR="006E55E3" w:rsidRPr="006E55E3">
        <w:rPr>
          <w:rFonts w:ascii="Times New Roman" w:eastAsia="Times New Roman" w:hAnsi="Times New Roman" w:cs="Times New Roman"/>
          <w:sz w:val="24"/>
          <w:szCs w:val="24"/>
        </w:rPr>
        <w:t>kui see on asjakohane</w:t>
      </w:r>
      <w:r w:rsidR="00807A38">
        <w:rPr>
          <w:rFonts w:ascii="Times New Roman" w:eastAsia="Times New Roman" w:hAnsi="Times New Roman" w:cs="Times New Roman"/>
          <w:sz w:val="24"/>
          <w:szCs w:val="24"/>
        </w:rPr>
        <w:t>, pakendatuna ja märgistatuna</w:t>
      </w:r>
      <w:r w:rsidR="006E55E3" w:rsidRPr="006E55E3">
        <w:rPr>
          <w:rFonts w:ascii="Times New Roman" w:eastAsia="Times New Roman" w:hAnsi="Times New Roman" w:cs="Times New Roman"/>
          <w:sz w:val="24"/>
          <w:szCs w:val="24"/>
        </w:rPr>
        <w:t>.</w:t>
      </w:r>
    </w:p>
    <w:p w14:paraId="313048F3" w14:textId="48AF2BAF" w:rsidR="003161FB" w:rsidRDefault="005E7BC0" w:rsidP="00957941">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957941">
        <w:rPr>
          <w:rFonts w:ascii="Times New Roman" w:eastAsia="Times New Roman" w:hAnsi="Times New Roman" w:cs="Times New Roman"/>
          <w:b/>
          <w:sz w:val="24"/>
          <w:szCs w:val="24"/>
          <w:u w:val="single"/>
        </w:rPr>
        <w:t>K</w:t>
      </w:r>
      <w:r w:rsidR="00F72264" w:rsidRPr="00CF4FB3">
        <w:rPr>
          <w:rFonts w:ascii="Times New Roman" w:eastAsia="Times New Roman" w:hAnsi="Times New Roman" w:cs="Times New Roman"/>
          <w:b/>
          <w:sz w:val="24"/>
          <w:szCs w:val="24"/>
          <w:u w:val="single"/>
        </w:rPr>
        <w:t>avandi juures ei tohi olla viidet autorile või esitajale.</w:t>
      </w:r>
      <w:r w:rsidR="00F72264" w:rsidRPr="00CF4FB3">
        <w:rPr>
          <w:rFonts w:ascii="Times New Roman" w:eastAsia="Times New Roman" w:hAnsi="Times New Roman" w:cs="Times New Roman"/>
          <w:sz w:val="24"/>
          <w:szCs w:val="24"/>
        </w:rPr>
        <w:t xml:space="preserve"> Kavandi pakend tuleb valida selliselt, et pakendi avamisega ei ole võimalik kavandit kahjustada</w:t>
      </w:r>
      <w:r w:rsidR="00957941">
        <w:rPr>
          <w:rFonts w:ascii="Times New Roman" w:eastAsia="Times New Roman" w:hAnsi="Times New Roman" w:cs="Times New Roman"/>
          <w:sz w:val="24"/>
          <w:szCs w:val="24"/>
        </w:rPr>
        <w:t>.</w:t>
      </w:r>
      <w:r w:rsidR="003161FB" w:rsidRPr="003161FB">
        <w:rPr>
          <w:rFonts w:ascii="Times New Roman" w:eastAsia="Times New Roman" w:hAnsi="Times New Roman" w:cs="Times New Roman"/>
          <w:sz w:val="24"/>
          <w:szCs w:val="24"/>
        </w:rPr>
        <w:t xml:space="preserve"> </w:t>
      </w:r>
    </w:p>
    <w:p w14:paraId="22306928" w14:textId="36EDFA51" w:rsidR="00B35AA2" w:rsidRPr="003161FB" w:rsidRDefault="003161FB" w:rsidP="00957941">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Kavandis esitatud dokumendid tuleb täiendavalt esitada digitaalsel kandjal, millel on võistlustöö märgistus (cd plaat või USB mälupulk). </w:t>
      </w:r>
      <w:r>
        <w:rPr>
          <w:rFonts w:ascii="Times New Roman" w:eastAsia="Times New Roman" w:hAnsi="Times New Roman" w:cs="Times New Roman"/>
          <w:sz w:val="24"/>
          <w:szCs w:val="24"/>
        </w:rPr>
        <w:t>Digitaalsel kandjale peab olema lisatud võistlustöö s</w:t>
      </w:r>
      <w:r w:rsidRPr="00CF4FB3">
        <w:rPr>
          <w:rFonts w:ascii="Times New Roman" w:eastAsia="Times New Roman" w:hAnsi="Times New Roman" w:cs="Times New Roman"/>
          <w:sz w:val="24"/>
          <w:szCs w:val="24"/>
        </w:rPr>
        <w:t xml:space="preserve">eletuskiri ja planšetid </w:t>
      </w:r>
      <w:proofErr w:type="spellStart"/>
      <w:r w:rsidRPr="00CF4FB3">
        <w:rPr>
          <w:rFonts w:ascii="Times New Roman" w:eastAsia="Times New Roman" w:hAnsi="Times New Roman" w:cs="Times New Roman"/>
          <w:sz w:val="24"/>
          <w:szCs w:val="24"/>
        </w:rPr>
        <w:t>pdf</w:t>
      </w:r>
      <w:proofErr w:type="spellEnd"/>
      <w:r w:rsidRPr="00CF4FB3">
        <w:rPr>
          <w:rFonts w:ascii="Times New Roman" w:eastAsia="Times New Roman" w:hAnsi="Times New Roman" w:cs="Times New Roman"/>
          <w:sz w:val="24"/>
          <w:szCs w:val="24"/>
        </w:rPr>
        <w:t xml:space="preserve"> ja/või </w:t>
      </w:r>
      <w:proofErr w:type="spellStart"/>
      <w:r w:rsidRPr="00CF4FB3">
        <w:rPr>
          <w:rFonts w:ascii="Times New Roman" w:eastAsia="Times New Roman" w:hAnsi="Times New Roman" w:cs="Times New Roman"/>
          <w:sz w:val="24"/>
          <w:szCs w:val="24"/>
        </w:rPr>
        <w:t>jpg</w:t>
      </w:r>
      <w:proofErr w:type="spellEnd"/>
      <w:r w:rsidRPr="00CF4FB3">
        <w:rPr>
          <w:rFonts w:ascii="Times New Roman" w:eastAsia="Times New Roman" w:hAnsi="Times New Roman" w:cs="Times New Roman"/>
          <w:sz w:val="24"/>
          <w:szCs w:val="24"/>
        </w:rPr>
        <w:t xml:space="preserve"> failidena. </w:t>
      </w:r>
    </w:p>
    <w:p w14:paraId="363EDD01" w14:textId="72B35113" w:rsidR="00B35AA2" w:rsidRPr="00CF4FB3" w:rsidRDefault="00B35AA2" w:rsidP="00957941">
      <w:pPr>
        <w:pStyle w:val="ListParagraph"/>
        <w:numPr>
          <w:ilvl w:val="2"/>
          <w:numId w:val="21"/>
        </w:numPr>
        <w:spacing w:after="0" w:line="252" w:lineRule="auto"/>
        <w:ind w:left="993" w:hanging="567"/>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Suletud </w:t>
      </w:r>
      <w:r w:rsidR="000B09B2">
        <w:rPr>
          <w:rFonts w:ascii="Times New Roman" w:eastAsia="Times New Roman" w:hAnsi="Times New Roman" w:cs="Times New Roman"/>
          <w:sz w:val="24"/>
          <w:szCs w:val="24"/>
        </w:rPr>
        <w:t>p</w:t>
      </w:r>
      <w:r w:rsidR="00B0160E">
        <w:rPr>
          <w:rFonts w:ascii="Times New Roman" w:eastAsia="Times New Roman" w:hAnsi="Times New Roman" w:cs="Times New Roman"/>
          <w:sz w:val="24"/>
          <w:szCs w:val="24"/>
        </w:rPr>
        <w:t>akend</w:t>
      </w:r>
      <w:r w:rsidRPr="00CF4FB3">
        <w:rPr>
          <w:rFonts w:ascii="Times New Roman" w:eastAsia="Times New Roman" w:hAnsi="Times New Roman" w:cs="Times New Roman"/>
          <w:sz w:val="24"/>
          <w:szCs w:val="24"/>
        </w:rPr>
        <w:t xml:space="preserve"> </w:t>
      </w:r>
      <w:r w:rsidR="002D351A">
        <w:rPr>
          <w:rFonts w:ascii="Times New Roman" w:eastAsia="Times New Roman" w:hAnsi="Times New Roman" w:cs="Times New Roman"/>
          <w:sz w:val="24"/>
          <w:szCs w:val="24"/>
        </w:rPr>
        <w:t>varustatakse</w:t>
      </w:r>
      <w:r w:rsidRPr="00CF4FB3">
        <w:rPr>
          <w:rFonts w:ascii="Times New Roman" w:eastAsia="Times New Roman" w:hAnsi="Times New Roman" w:cs="Times New Roman"/>
          <w:sz w:val="24"/>
          <w:szCs w:val="24"/>
        </w:rPr>
        <w:t xml:space="preserve"> märgis</w:t>
      </w:r>
      <w:r w:rsidR="002D351A">
        <w:rPr>
          <w:rFonts w:ascii="Times New Roman" w:eastAsia="Times New Roman" w:hAnsi="Times New Roman" w:cs="Times New Roman"/>
          <w:sz w:val="24"/>
          <w:szCs w:val="24"/>
        </w:rPr>
        <w:t>ega</w:t>
      </w:r>
      <w:r w:rsidRPr="00CF4FB3">
        <w:rPr>
          <w:rFonts w:ascii="Times New Roman" w:eastAsia="Times New Roman" w:hAnsi="Times New Roman" w:cs="Times New Roman"/>
          <w:sz w:val="24"/>
          <w:szCs w:val="24"/>
        </w:rPr>
        <w:t xml:space="preserve"> </w:t>
      </w:r>
      <w:r w:rsidR="000A0D12">
        <w:rPr>
          <w:rFonts w:ascii="Times New Roman" w:eastAsia="Times New Roman" w:hAnsi="Times New Roman" w:cs="Times New Roman"/>
          <w:sz w:val="24"/>
          <w:szCs w:val="24"/>
        </w:rPr>
        <w:t>„OSALEMISTAOTLUS</w:t>
      </w:r>
      <w:r w:rsidR="000B09B2">
        <w:rPr>
          <w:rFonts w:ascii="Times New Roman" w:eastAsia="Times New Roman" w:hAnsi="Times New Roman" w:cs="Times New Roman"/>
          <w:sz w:val="24"/>
          <w:szCs w:val="24"/>
        </w:rPr>
        <w:t xml:space="preserve"> ja KAVAND</w:t>
      </w:r>
      <w:r w:rsidR="000A0D12">
        <w:rPr>
          <w:rFonts w:ascii="Times New Roman" w:eastAsia="Times New Roman" w:hAnsi="Times New Roman" w:cs="Times New Roman"/>
          <w:sz w:val="24"/>
          <w:szCs w:val="24"/>
        </w:rPr>
        <w:t xml:space="preserve">“ ja </w:t>
      </w:r>
      <w:r w:rsidR="00A076D4">
        <w:rPr>
          <w:rFonts w:ascii="Times New Roman" w:eastAsia="Times New Roman" w:hAnsi="Times New Roman" w:cs="Times New Roman"/>
          <w:sz w:val="24"/>
          <w:szCs w:val="24"/>
        </w:rPr>
        <w:t xml:space="preserve">lisatakse </w:t>
      </w:r>
      <w:r w:rsidR="000A0D12">
        <w:rPr>
          <w:rFonts w:ascii="Times New Roman" w:eastAsia="Times New Roman" w:hAnsi="Times New Roman" w:cs="Times New Roman"/>
          <w:sz w:val="24"/>
          <w:szCs w:val="24"/>
        </w:rPr>
        <w:t>märgusõna</w:t>
      </w:r>
      <w:r w:rsidRPr="00CF4FB3">
        <w:rPr>
          <w:rFonts w:ascii="Times New Roman" w:eastAsia="Times New Roman" w:hAnsi="Times New Roman" w:cs="Times New Roman"/>
          <w:sz w:val="24"/>
          <w:szCs w:val="24"/>
        </w:rPr>
        <w:t xml:space="preserve">. </w:t>
      </w:r>
    </w:p>
    <w:p w14:paraId="55621215" w14:textId="77777777" w:rsidR="00957941" w:rsidRDefault="00957941" w:rsidP="000A0D12">
      <w:pPr>
        <w:spacing w:after="0" w:line="252" w:lineRule="auto"/>
        <w:ind w:left="372" w:firstLine="708"/>
        <w:rPr>
          <w:rFonts w:ascii="Times New Roman" w:eastAsia="Times New Roman" w:hAnsi="Times New Roman" w:cs="Times New Roman"/>
          <w:sz w:val="24"/>
          <w:szCs w:val="24"/>
        </w:rPr>
      </w:pPr>
    </w:p>
    <w:p w14:paraId="24B12F0E" w14:textId="3988EFBE" w:rsidR="00B35AA2" w:rsidRDefault="000A0D12" w:rsidP="000A0D12">
      <w:pPr>
        <w:spacing w:after="0" w:line="252" w:lineRule="auto"/>
        <w:ind w:left="372"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Pakendil silt,</w:t>
      </w:r>
      <w:r w:rsidR="00B35AA2" w:rsidRPr="000A0D12">
        <w:rPr>
          <w:rFonts w:ascii="Times New Roman" w:eastAsia="Times New Roman" w:hAnsi="Times New Roman" w:cs="Times New Roman"/>
          <w:sz w:val="24"/>
          <w:szCs w:val="24"/>
        </w:rPr>
        <w:t xml:space="preserve"> näiteks:</w:t>
      </w:r>
    </w:p>
    <w:p w14:paraId="3C66EEB3" w14:textId="0C25F5CD" w:rsidR="00B35AA2" w:rsidRPr="00CF4FB3" w:rsidRDefault="00B35AA2" w:rsidP="007E0267">
      <w:pPr>
        <w:pStyle w:val="ListParagraph"/>
        <w:spacing w:after="0" w:line="252" w:lineRule="auto"/>
        <w:ind w:left="1704"/>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OSALEMISTAOTLUS</w:t>
      </w:r>
      <w:r w:rsidR="00F72264">
        <w:rPr>
          <w:rFonts w:ascii="Times New Roman" w:eastAsia="Times New Roman" w:hAnsi="Times New Roman" w:cs="Times New Roman"/>
          <w:b/>
          <w:sz w:val="24"/>
          <w:szCs w:val="24"/>
        </w:rPr>
        <w:t xml:space="preserve"> ja KAVAND</w:t>
      </w:r>
    </w:p>
    <w:p w14:paraId="53E00EDC" w14:textId="60668574" w:rsidR="00B35AA2" w:rsidRDefault="00B35AA2" w:rsidP="007E0267">
      <w:pPr>
        <w:pStyle w:val="ListParagraph"/>
        <w:spacing w:after="0" w:line="252" w:lineRule="auto"/>
        <w:ind w:left="1704"/>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„Sinilind“</w:t>
      </w:r>
    </w:p>
    <w:p w14:paraId="581A9D80" w14:textId="77777777" w:rsidR="000A0D12" w:rsidRPr="00CF4FB3" w:rsidRDefault="000A0D12" w:rsidP="007E0267">
      <w:pPr>
        <w:pStyle w:val="ListParagraph"/>
        <w:spacing w:after="0" w:line="252" w:lineRule="auto"/>
        <w:ind w:left="1704"/>
        <w:jc w:val="center"/>
        <w:rPr>
          <w:rFonts w:ascii="Times New Roman" w:eastAsia="Times New Roman" w:hAnsi="Times New Roman" w:cs="Times New Roman"/>
          <w:b/>
          <w:sz w:val="24"/>
          <w:szCs w:val="24"/>
        </w:rPr>
      </w:pPr>
    </w:p>
    <w:p w14:paraId="4147DBAB" w14:textId="44259308" w:rsidR="008B4707" w:rsidRPr="008B4707" w:rsidRDefault="008B4707" w:rsidP="00971ABA">
      <w:pPr>
        <w:pStyle w:val="ListParagraph"/>
        <w:numPr>
          <w:ilvl w:val="1"/>
          <w:numId w:val="21"/>
        </w:numPr>
        <w:spacing w:after="0" w:line="252" w:lineRule="auto"/>
        <w:jc w:val="both"/>
        <w:rPr>
          <w:rFonts w:ascii="Times New Roman" w:eastAsia="Times New Roman" w:hAnsi="Times New Roman" w:cs="Times New Roman"/>
          <w:sz w:val="24"/>
          <w:szCs w:val="24"/>
        </w:rPr>
      </w:pPr>
      <w:r w:rsidRPr="008B4707">
        <w:rPr>
          <w:rFonts w:ascii="Times New Roman" w:eastAsia="Times New Roman" w:hAnsi="Times New Roman" w:cs="Times New Roman"/>
          <w:sz w:val="24"/>
          <w:szCs w:val="24"/>
        </w:rPr>
        <w:t>Kavandi kõik osad peavad olema anonüümsed ning olema varustatud mõistelise (sõnalise) märgusõnaga (embleem, logo või tähe-numbrikombinatsioon ei ole lubatud). See tingimus kehtib ka digitaalselt esitatavate failide kohta (</w:t>
      </w:r>
      <w:r w:rsidR="007A1684">
        <w:rPr>
          <w:rFonts w:ascii="Times New Roman" w:eastAsia="Times New Roman" w:hAnsi="Times New Roman" w:cs="Times New Roman"/>
          <w:sz w:val="24"/>
          <w:szCs w:val="24"/>
        </w:rPr>
        <w:t xml:space="preserve">NB! </w:t>
      </w:r>
      <w:r w:rsidRPr="008B4707">
        <w:rPr>
          <w:rFonts w:ascii="Times New Roman" w:eastAsia="Times New Roman" w:hAnsi="Times New Roman" w:cs="Times New Roman"/>
          <w:sz w:val="24"/>
          <w:szCs w:val="24"/>
        </w:rPr>
        <w:t>kustutada/tühjendada faili identifitseerimisväljad atribuutide all).</w:t>
      </w:r>
    </w:p>
    <w:p w14:paraId="44AFCAC7" w14:textId="18B1F300" w:rsidR="0029502B" w:rsidRPr="00DE3D6E" w:rsidRDefault="00CC2EDA" w:rsidP="00DE3D6E">
      <w:pPr>
        <w:pStyle w:val="ListParagraph"/>
        <w:spacing w:after="0" w:line="252" w:lineRule="auto"/>
        <w:ind w:left="480"/>
        <w:jc w:val="both"/>
        <w:rPr>
          <w:rFonts w:ascii="Times New Roman" w:eastAsia="Times New Roman" w:hAnsi="Times New Roman" w:cs="Times New Roman"/>
          <w:b/>
          <w:sz w:val="24"/>
          <w:szCs w:val="24"/>
        </w:rPr>
      </w:pPr>
      <w:r w:rsidRPr="00DE3D6E">
        <w:rPr>
          <w:rFonts w:ascii="Times New Roman" w:eastAsia="Times New Roman" w:hAnsi="Times New Roman" w:cs="Times New Roman"/>
          <w:b/>
          <w:sz w:val="24"/>
          <w:szCs w:val="24"/>
        </w:rPr>
        <w:t xml:space="preserve">Palume kontrollida, et </w:t>
      </w:r>
      <w:r w:rsidR="00761AC1" w:rsidRPr="00DE3D6E">
        <w:rPr>
          <w:rFonts w:ascii="Times New Roman" w:eastAsia="Times New Roman" w:hAnsi="Times New Roman" w:cs="Times New Roman"/>
          <w:b/>
          <w:sz w:val="24"/>
          <w:szCs w:val="24"/>
        </w:rPr>
        <w:t>digi-failidel</w:t>
      </w:r>
      <w:r w:rsidR="00B35AA2" w:rsidRPr="00DE3D6E">
        <w:rPr>
          <w:rFonts w:ascii="Times New Roman" w:eastAsia="Times New Roman" w:hAnsi="Times New Roman" w:cs="Times New Roman"/>
          <w:b/>
          <w:sz w:val="24"/>
          <w:szCs w:val="24"/>
        </w:rPr>
        <w:t xml:space="preserve"> ei </w:t>
      </w:r>
      <w:r w:rsidR="00A9235D">
        <w:rPr>
          <w:rFonts w:ascii="Times New Roman" w:eastAsia="Times New Roman" w:hAnsi="Times New Roman" w:cs="Times New Roman"/>
          <w:b/>
          <w:sz w:val="24"/>
          <w:szCs w:val="24"/>
        </w:rPr>
        <w:t>ole</w:t>
      </w:r>
      <w:r w:rsidR="00BF4F34">
        <w:rPr>
          <w:rFonts w:ascii="Times New Roman" w:eastAsia="Times New Roman" w:hAnsi="Times New Roman" w:cs="Times New Roman"/>
          <w:b/>
          <w:sz w:val="24"/>
          <w:szCs w:val="24"/>
        </w:rPr>
        <w:t>ks</w:t>
      </w:r>
      <w:r w:rsidR="00A9235D" w:rsidRPr="00DE3D6E">
        <w:rPr>
          <w:rFonts w:ascii="Times New Roman" w:eastAsia="Times New Roman" w:hAnsi="Times New Roman" w:cs="Times New Roman"/>
          <w:b/>
          <w:sz w:val="24"/>
          <w:szCs w:val="24"/>
        </w:rPr>
        <w:t xml:space="preserve"> </w:t>
      </w:r>
      <w:r w:rsidR="00B35AA2" w:rsidRPr="00DE3D6E">
        <w:rPr>
          <w:rFonts w:ascii="Times New Roman" w:eastAsia="Times New Roman" w:hAnsi="Times New Roman" w:cs="Times New Roman"/>
          <w:b/>
          <w:sz w:val="24"/>
          <w:szCs w:val="24"/>
        </w:rPr>
        <w:t xml:space="preserve">näha autori nime! </w:t>
      </w:r>
      <w:bookmarkStart w:id="59" w:name="_7.1.2._Pakkumishinda_sisaldav"/>
      <w:bookmarkStart w:id="60" w:name="_PAKKUMISE_TAGATISE_SUURUS"/>
      <w:bookmarkStart w:id="61" w:name="_PAKKUMISE_J%25C3%2595USOLEKU_T%25C3%258"/>
      <w:bookmarkStart w:id="62" w:name="_7.2.3._Pakkumise_allkirjastamine"/>
      <w:bookmarkStart w:id="63" w:name="_Pakkumise_allkirjastamine"/>
      <w:bookmarkEnd w:id="59"/>
      <w:bookmarkEnd w:id="60"/>
      <w:bookmarkEnd w:id="61"/>
      <w:bookmarkEnd w:id="62"/>
      <w:bookmarkEnd w:id="63"/>
    </w:p>
    <w:p w14:paraId="5B2F9F99" w14:textId="2DE6F975" w:rsidR="00B35AA2" w:rsidRPr="00CF4FB3" w:rsidRDefault="00B35AA2" w:rsidP="00971ABA">
      <w:pPr>
        <w:pStyle w:val="ListParagraph"/>
        <w:numPr>
          <w:ilvl w:val="1"/>
          <w:numId w:val="21"/>
        </w:numPr>
        <w:spacing w:after="0" w:line="252" w:lineRule="auto"/>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Kavandite avamisel annab kvalifitseerimise komisjon žüriile teada kvalifitseeritud osalejate tööde märksõnad (žürii ei saa teada osalejate nimesid</w:t>
      </w:r>
      <w:r w:rsidR="00957941" w:rsidRPr="00CF4FB3">
        <w:rPr>
          <w:rFonts w:ascii="Times New Roman" w:eastAsia="Times New Roman" w:hAnsi="Times New Roman" w:cs="Times New Roman"/>
          <w:sz w:val="24"/>
          <w:szCs w:val="24"/>
        </w:rPr>
        <w:t>)</w:t>
      </w:r>
      <w:r w:rsidR="00957941">
        <w:rPr>
          <w:rFonts w:ascii="Times New Roman" w:eastAsia="Times New Roman" w:hAnsi="Times New Roman" w:cs="Times New Roman"/>
          <w:sz w:val="24"/>
          <w:szCs w:val="24"/>
        </w:rPr>
        <w:t>.</w:t>
      </w:r>
      <w:r w:rsidR="00957941" w:rsidRPr="00CF4FB3">
        <w:rPr>
          <w:rFonts w:ascii="Times New Roman" w:eastAsia="Times New Roman" w:hAnsi="Times New Roman" w:cs="Times New Roman"/>
          <w:sz w:val="24"/>
          <w:szCs w:val="24"/>
        </w:rPr>
        <w:t xml:space="preserve"> </w:t>
      </w:r>
    </w:p>
    <w:p w14:paraId="4D0A90F0" w14:textId="77777777" w:rsidR="00B35AA2" w:rsidRPr="00CF4FB3" w:rsidRDefault="00B35AA2" w:rsidP="007E0267">
      <w:pPr>
        <w:suppressAutoHyphens/>
        <w:autoSpaceDE w:val="0"/>
        <w:spacing w:after="0" w:line="252" w:lineRule="auto"/>
        <w:ind w:left="2160"/>
        <w:jc w:val="both"/>
        <w:rPr>
          <w:rFonts w:ascii="Times New Roman" w:eastAsia="Times New Roman" w:hAnsi="Times New Roman" w:cs="Times New Roman"/>
          <w:sz w:val="24"/>
          <w:szCs w:val="24"/>
          <w:lang w:eastAsia="ar-SA"/>
        </w:rPr>
      </w:pPr>
    </w:p>
    <w:p w14:paraId="296737A8" w14:textId="69B8CCDA" w:rsidR="00B35AA2" w:rsidRPr="0033136C" w:rsidRDefault="0033136C"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64" w:name="_PAKKUJA_K%25C3%2595RVALDAMINE_PAKKUMISE"/>
      <w:bookmarkStart w:id="65" w:name="_PAKKUMISE_ESITAMISE_VIIS,"/>
      <w:bookmarkStart w:id="66" w:name="_PAKKUMISTE_AVAMISE_KOHT,"/>
      <w:bookmarkStart w:id="67" w:name="_TINGIMUSED_PAKKUJA_KVALIFITSEERIMISEKS"/>
      <w:bookmarkStart w:id="68" w:name="_PAKKUMISE_VASTUV%25C3%2595TMINE"/>
      <w:bookmarkStart w:id="69" w:name="_MUUD_PAKKUMISE_TINGIMUSED"/>
      <w:bookmarkStart w:id="70" w:name="_PAKUTAVAID_ASJU_ISELOOMUSTAVAD"/>
      <w:bookmarkStart w:id="71" w:name="_MAKSEGRAAFIK"/>
      <w:bookmarkStart w:id="72" w:name="_TARNEGRAAFIK"/>
      <w:bookmarkStart w:id="73" w:name="_T%25C3%2596%25C3%2596V%25C3%2595TU_L%25"/>
      <w:bookmarkStart w:id="74" w:name="_T%25C3%2596%25C3%2596DE_TEOSTAMISE_AJAG"/>
      <w:bookmarkStart w:id="75" w:name="_PAKKUMISE_V%25C3%2584LJENDAMISE_VIIS"/>
      <w:bookmarkStart w:id="76" w:name="_%25C3%259CHIKHINNALOETELU"/>
      <w:bookmarkStart w:id="77" w:name="_PAKKUMISE_TAGATISE_SUURUS_1"/>
      <w:bookmarkStart w:id="78" w:name="_Toc322704862"/>
      <w:bookmarkEnd w:id="64"/>
      <w:bookmarkEnd w:id="65"/>
      <w:bookmarkEnd w:id="66"/>
      <w:bookmarkEnd w:id="67"/>
      <w:bookmarkEnd w:id="68"/>
      <w:bookmarkEnd w:id="69"/>
      <w:bookmarkEnd w:id="70"/>
      <w:bookmarkEnd w:id="71"/>
      <w:bookmarkEnd w:id="72"/>
      <w:bookmarkEnd w:id="73"/>
      <w:bookmarkEnd w:id="74"/>
      <w:bookmarkEnd w:id="75"/>
      <w:bookmarkEnd w:id="76"/>
      <w:bookmarkEnd w:id="77"/>
      <w:r>
        <w:rPr>
          <w:rFonts w:ascii="Times New Roman" w:eastAsia="Times New Roman" w:hAnsi="Times New Roman" w:cs="Times New Roman"/>
          <w:b/>
          <w:bCs/>
          <w:kern w:val="32"/>
          <w:sz w:val="24"/>
          <w:szCs w:val="24"/>
        </w:rPr>
        <w:t>Konkursitööde</w:t>
      </w:r>
      <w:r w:rsidR="00B35AA2" w:rsidRPr="0033136C">
        <w:rPr>
          <w:rFonts w:ascii="Times New Roman" w:eastAsia="Times New Roman" w:hAnsi="Times New Roman" w:cs="Times New Roman"/>
          <w:b/>
          <w:bCs/>
          <w:kern w:val="32"/>
          <w:sz w:val="24"/>
          <w:szCs w:val="24"/>
        </w:rPr>
        <w:t xml:space="preserve"> </w:t>
      </w:r>
      <w:bookmarkEnd w:id="78"/>
      <w:r w:rsidR="00B35AA2" w:rsidRPr="0033136C">
        <w:rPr>
          <w:rFonts w:ascii="Times New Roman" w:eastAsia="Times New Roman" w:hAnsi="Times New Roman" w:cs="Times New Roman"/>
          <w:b/>
          <w:bCs/>
          <w:kern w:val="32"/>
          <w:sz w:val="24"/>
          <w:szCs w:val="24"/>
        </w:rPr>
        <w:t>hindamine</w:t>
      </w:r>
    </w:p>
    <w:p w14:paraId="77CEF428"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Žürii hindab kõikide konkursitööde kavandite vastavust võistlusjuhendile, kavandite ideelist ja vormilist kvaliteeti ning selgitab anonüümselt märgusõnade põhjal välja konkursi võitja ja auhinnaliste kohtade saajad. </w:t>
      </w:r>
    </w:p>
    <w:p w14:paraId="59799159"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Žürii lõplik otsus kujundatakse ja vormistatakse žüriiliikmete poolt konkursitöödele pandud punktide põhjal. Vastav metoodika lepitakse kokku žürii kogunemisel. Vastavalt tööde hulgale võidakse kasutada ka välistamise taktikat esmase valiku tegemiseks ja hindamise kiirendamiseks.</w:t>
      </w:r>
    </w:p>
    <w:p w14:paraId="27C9F60D"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lastRenderedPageBreak/>
        <w:t>Konkursi võidab osaleja, kelle kavand saavutab žürii hinnete alusel kõrgeima punktisumma.</w:t>
      </w:r>
    </w:p>
    <w:p w14:paraId="09F107B9"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lang w:eastAsia="ar-SA"/>
        </w:rPr>
        <w:t>Hindamiskriteeriumid, mida kasutatakse võitja väljaselgitamisel:</w:t>
      </w:r>
    </w:p>
    <w:p w14:paraId="7EC2041E"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kontseptuaalse idee vastavus lähteülesandele (20%);</w:t>
      </w:r>
    </w:p>
    <w:p w14:paraId="7424F0C6"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kavandatava ideelahenduse sobivus keskkonda (60%);</w:t>
      </w:r>
    </w:p>
    <w:p w14:paraId="4835E220"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lang w:eastAsia="ar-SA"/>
        </w:rPr>
        <w:t xml:space="preserve">ideelahenduse teostatavus, </w:t>
      </w:r>
      <w:proofErr w:type="spellStart"/>
      <w:r w:rsidRPr="00CF4FB3">
        <w:rPr>
          <w:rFonts w:ascii="Times New Roman" w:eastAsia="Times New Roman" w:hAnsi="Times New Roman" w:cs="Times New Roman"/>
          <w:sz w:val="24"/>
          <w:szCs w:val="24"/>
          <w:lang w:eastAsia="ar-SA"/>
        </w:rPr>
        <w:t>hooldatavus</w:t>
      </w:r>
      <w:proofErr w:type="spellEnd"/>
      <w:r w:rsidRPr="00CF4FB3">
        <w:rPr>
          <w:rFonts w:ascii="Times New Roman" w:eastAsia="Times New Roman" w:hAnsi="Times New Roman" w:cs="Times New Roman"/>
          <w:sz w:val="24"/>
          <w:szCs w:val="24"/>
          <w:lang w:eastAsia="ar-SA"/>
        </w:rPr>
        <w:t>, koha spetsiifilisus, kestvus ajas ning muude praktiliste eesmärkide arvestamine (20%).</w:t>
      </w:r>
    </w:p>
    <w:p w14:paraId="5630CBC0"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Žürii töö loetakse lõpetatuks pärast paremusjärjestuse väljaselgitamist ja selle otsuse fikseerimist märgusõnaliselt žürii lõpp-protokollis või pärast žürii otsust konkursi nurjumise kohta. Tellija jätab endale õiguse kõik kavandid tagasi lükata juhul, kui žürii hinnangul ei vasta ükski laekunud kavand lähteülesandele või ei ole muul põhjusel sobilik. Vajadusel esitatakse märkused kavandite edasise täiendamise vajalikkuse kohta ja edasise tegevuse põhimõtted.</w:t>
      </w:r>
    </w:p>
    <w:p w14:paraId="290574B2" w14:textId="77777777" w:rsidR="00B35AA2" w:rsidRPr="00CF4FB3" w:rsidRDefault="00B35AA2" w:rsidP="007E0267">
      <w:pPr>
        <w:autoSpaceDE w:val="0"/>
        <w:spacing w:after="0" w:line="252" w:lineRule="auto"/>
        <w:ind w:left="426"/>
        <w:contextualSpacing/>
        <w:jc w:val="both"/>
        <w:rPr>
          <w:rFonts w:ascii="Times New Roman" w:eastAsia="Times New Roman" w:hAnsi="Times New Roman" w:cs="Times New Roman"/>
          <w:sz w:val="24"/>
          <w:szCs w:val="24"/>
          <w:lang w:eastAsia="ar-SA"/>
        </w:rPr>
      </w:pPr>
    </w:p>
    <w:p w14:paraId="515A9260" w14:textId="6638536B" w:rsidR="00B35AA2" w:rsidRPr="00784F89" w:rsidRDefault="00B35AA2"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sidRPr="00784F89">
        <w:rPr>
          <w:rFonts w:ascii="Times New Roman" w:eastAsia="Times New Roman" w:hAnsi="Times New Roman" w:cs="Times New Roman"/>
          <w:b/>
          <w:bCs/>
          <w:kern w:val="32"/>
          <w:sz w:val="24"/>
          <w:szCs w:val="24"/>
        </w:rPr>
        <w:t xml:space="preserve">Osalejate </w:t>
      </w:r>
      <w:r w:rsidR="00266179" w:rsidRPr="00784F89">
        <w:rPr>
          <w:rFonts w:ascii="Times New Roman" w:eastAsia="Times New Roman" w:hAnsi="Times New Roman" w:cs="Times New Roman"/>
          <w:b/>
          <w:bCs/>
          <w:kern w:val="32"/>
          <w:sz w:val="24"/>
          <w:szCs w:val="24"/>
        </w:rPr>
        <w:t>teavitamine</w:t>
      </w:r>
      <w:r w:rsidR="00D162BA" w:rsidRPr="00784F89">
        <w:rPr>
          <w:rFonts w:ascii="Times New Roman" w:eastAsia="Times New Roman" w:hAnsi="Times New Roman" w:cs="Times New Roman"/>
          <w:b/>
          <w:bCs/>
          <w:kern w:val="32"/>
          <w:sz w:val="24"/>
          <w:szCs w:val="24"/>
        </w:rPr>
        <w:t xml:space="preserve"> </w:t>
      </w:r>
      <w:r w:rsidR="00784F89">
        <w:rPr>
          <w:rFonts w:ascii="Times New Roman" w:eastAsia="Times New Roman" w:hAnsi="Times New Roman" w:cs="Times New Roman"/>
          <w:b/>
          <w:bCs/>
          <w:kern w:val="32"/>
          <w:sz w:val="24"/>
          <w:szCs w:val="24"/>
        </w:rPr>
        <w:t>konkursi</w:t>
      </w:r>
      <w:r w:rsidR="00D162BA" w:rsidRPr="00784F89">
        <w:rPr>
          <w:rFonts w:ascii="Times New Roman" w:eastAsia="Times New Roman" w:hAnsi="Times New Roman" w:cs="Times New Roman"/>
          <w:b/>
          <w:bCs/>
          <w:kern w:val="32"/>
          <w:sz w:val="24"/>
          <w:szCs w:val="24"/>
        </w:rPr>
        <w:t xml:space="preserve"> otsustest</w:t>
      </w:r>
    </w:p>
    <w:p w14:paraId="146F89A2" w14:textId="3DC29397" w:rsidR="00AA47B5" w:rsidRPr="000F3918" w:rsidRDefault="00AA47B5" w:rsidP="00AA47B5">
      <w:pPr>
        <w:numPr>
          <w:ilvl w:val="1"/>
          <w:numId w:val="21"/>
        </w:numPr>
        <w:autoSpaceDE w:val="0"/>
        <w:spacing w:after="0" w:line="252" w:lineRule="auto"/>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 xml:space="preserve">Konkursi käigus tekkinud </w:t>
      </w:r>
      <w:proofErr w:type="spellStart"/>
      <w:r w:rsidRPr="000F3918">
        <w:rPr>
          <w:rFonts w:ascii="Times New Roman" w:eastAsia="Times New Roman" w:hAnsi="Times New Roman" w:cs="Times New Roman"/>
          <w:sz w:val="24"/>
          <w:szCs w:val="24"/>
          <w:lang w:eastAsia="ar-SA"/>
        </w:rPr>
        <w:t>küsimu</w:t>
      </w:r>
      <w:r w:rsidR="00C11865" w:rsidRPr="000F3918">
        <w:rPr>
          <w:rFonts w:ascii="Times New Roman" w:eastAsia="Times New Roman" w:hAnsi="Times New Roman" w:cs="Times New Roman"/>
          <w:sz w:val="24"/>
          <w:szCs w:val="24"/>
          <w:lang w:eastAsia="ar-SA"/>
        </w:rPr>
        <w:t>tele</w:t>
      </w:r>
      <w:proofErr w:type="spellEnd"/>
      <w:r w:rsidR="00C11865" w:rsidRPr="000F3918">
        <w:rPr>
          <w:rFonts w:ascii="Times New Roman" w:eastAsia="Times New Roman" w:hAnsi="Times New Roman" w:cs="Times New Roman"/>
          <w:sz w:val="24"/>
          <w:szCs w:val="24"/>
          <w:lang w:eastAsia="ar-SA"/>
        </w:rPr>
        <w:t xml:space="preserve"> vastatakse</w:t>
      </w:r>
      <w:r w:rsidRPr="000F3918">
        <w:rPr>
          <w:rFonts w:ascii="Times New Roman" w:eastAsia="Times New Roman" w:hAnsi="Times New Roman" w:cs="Times New Roman"/>
          <w:sz w:val="24"/>
          <w:szCs w:val="24"/>
          <w:lang w:eastAsia="ar-SA"/>
        </w:rPr>
        <w:t xml:space="preserve"> hiljemalt </w:t>
      </w:r>
      <w:r w:rsidR="009B5C17" w:rsidRPr="000F3918">
        <w:rPr>
          <w:rFonts w:ascii="Times New Roman" w:eastAsia="Times New Roman" w:hAnsi="Times New Roman" w:cs="Times New Roman"/>
          <w:sz w:val="24"/>
          <w:szCs w:val="24"/>
          <w:lang w:eastAsia="ar-SA"/>
        </w:rPr>
        <w:t>5</w:t>
      </w:r>
      <w:r w:rsidR="00710DDD" w:rsidRPr="000F3918">
        <w:rPr>
          <w:rFonts w:ascii="Times New Roman" w:eastAsia="Times New Roman" w:hAnsi="Times New Roman" w:cs="Times New Roman"/>
          <w:sz w:val="24"/>
          <w:szCs w:val="24"/>
          <w:lang w:eastAsia="ar-SA"/>
        </w:rPr>
        <w:t xml:space="preserve"> tööpäeva jooksul küsimuse saa</w:t>
      </w:r>
      <w:r w:rsidR="009B5C17" w:rsidRPr="000F3918">
        <w:rPr>
          <w:rFonts w:ascii="Times New Roman" w:eastAsia="Times New Roman" w:hAnsi="Times New Roman" w:cs="Times New Roman"/>
          <w:sz w:val="24"/>
          <w:szCs w:val="24"/>
          <w:lang w:eastAsia="ar-SA"/>
        </w:rPr>
        <w:t>misest arvates</w:t>
      </w:r>
      <w:r w:rsidR="00710DDD" w:rsidRPr="000F3918">
        <w:rPr>
          <w:rFonts w:ascii="Times New Roman" w:eastAsia="Times New Roman" w:hAnsi="Times New Roman" w:cs="Times New Roman"/>
          <w:sz w:val="24"/>
          <w:szCs w:val="24"/>
          <w:lang w:eastAsia="ar-SA"/>
        </w:rPr>
        <w:t>.</w:t>
      </w:r>
    </w:p>
    <w:p w14:paraId="1AAE522E" w14:textId="6E001697" w:rsidR="00B35AA2" w:rsidRPr="000F3918"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Kõik kvalifitseerimise komisjoni ja žürii otsused vormistatakse kirjalikult.</w:t>
      </w:r>
    </w:p>
    <w:p w14:paraId="2C93785E" w14:textId="09C9360C" w:rsidR="00B35AA2" w:rsidRPr="006247A7"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6247A7">
        <w:rPr>
          <w:rFonts w:ascii="Times New Roman" w:eastAsia="Times New Roman" w:hAnsi="Times New Roman" w:cs="Times New Roman"/>
          <w:sz w:val="24"/>
          <w:szCs w:val="24"/>
          <w:lang w:eastAsia="ar-SA"/>
        </w:rPr>
        <w:t xml:space="preserve">Otsused edastatakse osalejatele </w:t>
      </w:r>
      <w:r w:rsidR="00C42D61" w:rsidRPr="006247A7">
        <w:rPr>
          <w:rFonts w:ascii="Times New Roman" w:eastAsia="Times New Roman" w:hAnsi="Times New Roman" w:cs="Times New Roman"/>
          <w:sz w:val="24"/>
          <w:szCs w:val="24"/>
          <w:lang w:eastAsia="ar-SA"/>
        </w:rPr>
        <w:t xml:space="preserve">5 </w:t>
      </w:r>
      <w:r w:rsidRPr="006247A7">
        <w:rPr>
          <w:rFonts w:ascii="Times New Roman" w:eastAsia="Times New Roman" w:hAnsi="Times New Roman" w:cs="Times New Roman"/>
          <w:sz w:val="24"/>
          <w:szCs w:val="24"/>
          <w:lang w:eastAsia="ar-SA"/>
        </w:rPr>
        <w:t>tööpäeva jooksul pärast otsuse tegemist e-posti teel.</w:t>
      </w:r>
    </w:p>
    <w:p w14:paraId="307D76D5" w14:textId="02AE7133" w:rsidR="00B35AA2"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 xml:space="preserve">Võidutööd tehakse avalikkusele </w:t>
      </w:r>
      <w:r w:rsidR="0021268C" w:rsidRPr="000F3918">
        <w:rPr>
          <w:rFonts w:ascii="Times New Roman" w:eastAsia="Times New Roman" w:hAnsi="Times New Roman" w:cs="Times New Roman"/>
          <w:sz w:val="24"/>
          <w:szCs w:val="24"/>
          <w:lang w:eastAsia="ar-SA"/>
        </w:rPr>
        <w:t>teatavaks</w:t>
      </w:r>
      <w:bookmarkStart w:id="79" w:name="_6.4.___Ostja_tarned_ja_otset%25C3%25B6%"/>
      <w:bookmarkEnd w:id="79"/>
      <w:r w:rsidR="0021268C" w:rsidRPr="000F3918">
        <w:rPr>
          <w:rFonts w:ascii="Times New Roman" w:eastAsia="Times New Roman" w:hAnsi="Times New Roman" w:cs="Times New Roman"/>
          <w:sz w:val="24"/>
          <w:szCs w:val="24"/>
          <w:lang w:eastAsia="ar-SA"/>
        </w:rPr>
        <w:t>, millest teavitatakse mitte hiljem,</w:t>
      </w:r>
      <w:r w:rsidR="0021268C" w:rsidRPr="00CF4FB3">
        <w:rPr>
          <w:rFonts w:ascii="Times New Roman" w:eastAsia="Times New Roman" w:hAnsi="Times New Roman" w:cs="Times New Roman"/>
          <w:sz w:val="24"/>
          <w:szCs w:val="24"/>
          <w:lang w:eastAsia="ar-SA"/>
        </w:rPr>
        <w:t xml:space="preserve"> kui </w:t>
      </w:r>
      <w:r w:rsidR="00C42D61">
        <w:rPr>
          <w:rFonts w:ascii="Times New Roman" w:eastAsia="Times New Roman" w:hAnsi="Times New Roman" w:cs="Times New Roman"/>
          <w:sz w:val="24"/>
          <w:szCs w:val="24"/>
          <w:lang w:eastAsia="ar-SA"/>
        </w:rPr>
        <w:t>5</w:t>
      </w:r>
      <w:r w:rsidR="00C42D61" w:rsidRPr="00CF4FB3">
        <w:rPr>
          <w:rFonts w:ascii="Times New Roman" w:eastAsia="Times New Roman" w:hAnsi="Times New Roman" w:cs="Times New Roman"/>
          <w:sz w:val="24"/>
          <w:szCs w:val="24"/>
          <w:lang w:eastAsia="ar-SA"/>
        </w:rPr>
        <w:t xml:space="preserve"> </w:t>
      </w:r>
      <w:r w:rsidR="00C42D61">
        <w:rPr>
          <w:rFonts w:ascii="Times New Roman" w:eastAsia="Times New Roman" w:hAnsi="Times New Roman" w:cs="Times New Roman"/>
          <w:sz w:val="24"/>
          <w:szCs w:val="24"/>
          <w:lang w:eastAsia="ar-SA"/>
        </w:rPr>
        <w:t>töö</w:t>
      </w:r>
      <w:r w:rsidR="0021268C" w:rsidRPr="00CF4FB3">
        <w:rPr>
          <w:rFonts w:ascii="Times New Roman" w:eastAsia="Times New Roman" w:hAnsi="Times New Roman" w:cs="Times New Roman"/>
          <w:sz w:val="24"/>
          <w:szCs w:val="24"/>
          <w:lang w:eastAsia="ar-SA"/>
        </w:rPr>
        <w:t>päeva peale otsuse vormistamist</w:t>
      </w:r>
      <w:r w:rsidRPr="00CF4FB3">
        <w:rPr>
          <w:rFonts w:ascii="Times New Roman" w:eastAsia="Times New Roman" w:hAnsi="Times New Roman" w:cs="Times New Roman"/>
          <w:sz w:val="24"/>
          <w:szCs w:val="24"/>
          <w:lang w:eastAsia="ar-SA"/>
        </w:rPr>
        <w:t>.</w:t>
      </w:r>
    </w:p>
    <w:p w14:paraId="58448432" w14:textId="77777777" w:rsidR="00B35AA2" w:rsidRPr="00CF4FB3" w:rsidRDefault="00B35AA2" w:rsidP="007E0267">
      <w:pPr>
        <w:spacing w:after="0" w:line="252" w:lineRule="auto"/>
        <w:rPr>
          <w:rFonts w:ascii="Times New Roman" w:eastAsia="Times New Roman" w:hAnsi="Times New Roman" w:cs="Times New Roman"/>
          <w:sz w:val="24"/>
          <w:szCs w:val="24"/>
        </w:rPr>
      </w:pPr>
    </w:p>
    <w:p w14:paraId="5790628E" w14:textId="3F973FE8" w:rsidR="00B35AA2" w:rsidRPr="00F955CA" w:rsidRDefault="00316815"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Hankel</w:t>
      </w:r>
      <w:r w:rsidR="00B35AA2" w:rsidRPr="00F955CA">
        <w:rPr>
          <w:rFonts w:ascii="Times New Roman" w:eastAsia="Times New Roman" w:hAnsi="Times New Roman" w:cs="Times New Roman"/>
          <w:b/>
          <w:bCs/>
          <w:kern w:val="32"/>
          <w:sz w:val="24"/>
          <w:szCs w:val="24"/>
        </w:rPr>
        <w:t>epingu sõlmimine</w:t>
      </w:r>
    </w:p>
    <w:p w14:paraId="5921CD1B" w14:textId="4E7D6852"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 võitjaga sõlmitakse hankeleping konkursitöö kavandi põhjal kunstiteose loomiseks riigihangete seaduse alusel.</w:t>
      </w:r>
    </w:p>
    <w:p w14:paraId="00C677C1" w14:textId="3B2B6A7E"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Tellijal on õigus jätta nimetatud leping konkursi võitjaga sõlmimata ja loobuda sellega esimese koha saavutanud kavandi teostamisest, kui seda tingivad kavandi mittesobimine tellija arendusplaanidega, tellija arengukavade või investeerimisplaanide muutumine või muud tellijast sõltumatud asjaolud. Tellijal on õigus jätta leping sõlmimata, kui žürii otsustab, et puudub teostamisvääriline kavand. Sellisel juhul määrab žürii parimatele töödele preemiad (sealhulgas esikoha saanud tööle), kuid konkursi võitjaga lepingut ei sõlmita ning kavandit ei teostata. Esikoha saanud töö preemia määratakse üldisest auhinnafondist. Sellest tulenevalt muutuvad teise ja kolmanda koha preemiate suurused.  </w:t>
      </w:r>
    </w:p>
    <w:p w14:paraId="58ECCCA7" w14:textId="77777777"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Juhul, kui konkursi võitja loobub lepingu sõlmimisest, siis on tellijal õigus sõlmida leping paremuselt teise kavandi esitanud osalejaga. </w:t>
      </w:r>
    </w:p>
    <w:p w14:paraId="0F73FC96" w14:textId="77777777" w:rsidR="00B35AA2" w:rsidRPr="00CF4FB3" w:rsidRDefault="00B35AA2" w:rsidP="007E0267">
      <w:pPr>
        <w:keepNext/>
        <w:autoSpaceDE w:val="0"/>
        <w:spacing w:after="0" w:line="252" w:lineRule="auto"/>
        <w:ind w:left="562"/>
        <w:contextualSpacing/>
        <w:jc w:val="both"/>
        <w:outlineLvl w:val="0"/>
        <w:rPr>
          <w:rFonts w:ascii="Times New Roman" w:eastAsia="Times New Roman" w:hAnsi="Times New Roman" w:cs="Times New Roman"/>
          <w:b/>
          <w:bCs/>
          <w:caps/>
          <w:kern w:val="32"/>
          <w:sz w:val="24"/>
          <w:szCs w:val="24"/>
        </w:rPr>
      </w:pPr>
    </w:p>
    <w:p w14:paraId="6FADC43B" w14:textId="08F00A55" w:rsidR="00B35AA2" w:rsidRPr="00F955CA" w:rsidRDefault="00F955CA"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Vaidlustamine</w:t>
      </w:r>
    </w:p>
    <w:p w14:paraId="601F455F" w14:textId="29830814" w:rsidR="00743B1B" w:rsidRDefault="00B35AA2" w:rsidP="006B713F">
      <w:pPr>
        <w:pStyle w:val="ListParagraph"/>
        <w:numPr>
          <w:ilvl w:val="1"/>
          <w:numId w:val="21"/>
        </w:numPr>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Võistlusjuhendit saab </w:t>
      </w:r>
      <w:r w:rsidR="006B713F">
        <w:rPr>
          <w:rFonts w:ascii="Times New Roman" w:eastAsia="Times New Roman" w:hAnsi="Times New Roman" w:cs="Times New Roman"/>
          <w:sz w:val="24"/>
          <w:szCs w:val="24"/>
          <w:lang w:eastAsia="ar-SA"/>
        </w:rPr>
        <w:t>k</w:t>
      </w:r>
      <w:r w:rsidR="006B713F" w:rsidRPr="006B713F">
        <w:rPr>
          <w:rFonts w:ascii="Times New Roman" w:eastAsia="Times New Roman" w:hAnsi="Times New Roman" w:cs="Times New Roman"/>
          <w:sz w:val="24"/>
          <w:szCs w:val="24"/>
          <w:lang w:eastAsia="ar-SA"/>
        </w:rPr>
        <w:t>unstiteoste tellimise seadus</w:t>
      </w:r>
      <w:r w:rsidR="006B713F">
        <w:rPr>
          <w:rFonts w:ascii="Times New Roman" w:eastAsia="Times New Roman" w:hAnsi="Times New Roman" w:cs="Times New Roman"/>
          <w:sz w:val="24"/>
          <w:szCs w:val="24"/>
          <w:lang w:eastAsia="ar-SA"/>
        </w:rPr>
        <w:t>e</w:t>
      </w:r>
      <w:r w:rsidR="006B713F" w:rsidRPr="006B713F">
        <w:rPr>
          <w:rFonts w:ascii="Times New Roman" w:eastAsia="Times New Roman" w:hAnsi="Times New Roman" w:cs="Times New Roman"/>
          <w:sz w:val="24"/>
          <w:szCs w:val="24"/>
          <w:lang w:eastAsia="ar-SA"/>
        </w:rPr>
        <w:t xml:space="preserve"> </w:t>
      </w:r>
      <w:r w:rsidR="006B713F">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KTTS § 4</w:t>
      </w:r>
      <w:r w:rsidR="00F15507">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xml:space="preserve"> kohaselt vaidlustada Kultuuriministeeriumi kaudu.</w:t>
      </w:r>
    </w:p>
    <w:p w14:paraId="691D692B" w14:textId="6F67FB38" w:rsidR="00A30378" w:rsidRPr="000675BB" w:rsidRDefault="00743B1B" w:rsidP="006B713F">
      <w:pPr>
        <w:pStyle w:val="ListParagraph"/>
        <w:numPr>
          <w:ilvl w:val="1"/>
          <w:numId w:val="21"/>
        </w:numPr>
        <w:jc w:val="both"/>
        <w:rPr>
          <w:rFonts w:ascii="Times New Roman" w:eastAsia="Times New Roman" w:hAnsi="Times New Roman" w:cs="Times New Roman"/>
          <w:b/>
          <w:bCs/>
          <w:caps/>
          <w:kern w:val="32"/>
          <w:sz w:val="24"/>
          <w:szCs w:val="24"/>
        </w:rPr>
      </w:pPr>
      <w:r w:rsidRPr="000675BB">
        <w:rPr>
          <w:rFonts w:ascii="Times New Roman" w:eastAsia="Times New Roman" w:hAnsi="Times New Roman" w:cs="Times New Roman"/>
          <w:sz w:val="24"/>
          <w:szCs w:val="24"/>
          <w:lang w:eastAsia="ar-SA"/>
        </w:rPr>
        <w:t>Konkursi käigus tehtud otsuste kohta on võimalik esitada vaie tellijale (konkursi korraldajale) haldusmenetluse seaduse kohaselt (HMS § 73 lg 2).</w:t>
      </w:r>
      <w:r w:rsidR="00A30378" w:rsidRPr="000675BB">
        <w:rPr>
          <w:rFonts w:ascii="Times New Roman" w:eastAsia="Times New Roman" w:hAnsi="Times New Roman" w:cs="Times New Roman"/>
          <w:b/>
          <w:bCs/>
          <w:caps/>
          <w:kern w:val="32"/>
          <w:sz w:val="24"/>
          <w:szCs w:val="24"/>
        </w:rPr>
        <w:br w:type="page"/>
      </w:r>
    </w:p>
    <w:p w14:paraId="2C2B31FF" w14:textId="49612D5C" w:rsidR="00A30378" w:rsidRPr="00B453C5" w:rsidRDefault="00A30378" w:rsidP="00A30378">
      <w:pPr>
        <w:pStyle w:val="BodyText"/>
        <w:spacing w:before="20"/>
        <w:jc w:val="both"/>
        <w:rPr>
          <w:b/>
        </w:rPr>
      </w:pPr>
      <w:r w:rsidRPr="00B453C5">
        <w:lastRenderedPageBreak/>
        <w:t>VÕISTLUSJUHENDI LISA 2: DOKUMENTIDE TÄITMISE JUHISED</w:t>
      </w:r>
    </w:p>
    <w:p w14:paraId="1029CBCC" w14:textId="77777777" w:rsidR="00A30378" w:rsidRPr="00B453C5" w:rsidRDefault="00A30378" w:rsidP="00A30378">
      <w:pPr>
        <w:pStyle w:val="BodyText"/>
        <w:spacing w:before="20"/>
        <w:jc w:val="both"/>
        <w:rPr>
          <w:b/>
        </w:rPr>
      </w:pPr>
    </w:p>
    <w:p w14:paraId="2E7C0184" w14:textId="134366CC" w:rsidR="00A30378" w:rsidRPr="00B453C5" w:rsidRDefault="00A30378" w:rsidP="00A30378">
      <w:pPr>
        <w:pStyle w:val="WW-NormalIndent"/>
        <w:spacing w:before="240" w:after="120"/>
        <w:ind w:left="0" w:firstLine="0"/>
        <w:jc w:val="both"/>
        <w:rPr>
          <w:b/>
          <w:szCs w:val="24"/>
        </w:rPr>
      </w:pPr>
      <w:r w:rsidRPr="00B453C5">
        <w:rPr>
          <w:szCs w:val="24"/>
        </w:rPr>
        <w:t>Konkursi nimetus:</w:t>
      </w:r>
      <w:r w:rsidRPr="00B453C5">
        <w:rPr>
          <w:b/>
          <w:szCs w:val="24"/>
        </w:rPr>
        <w:t xml:space="preserve"> </w:t>
      </w:r>
      <w:r w:rsidRPr="00B453C5">
        <w:rPr>
          <w:szCs w:val="24"/>
        </w:rPr>
        <w:t>„</w:t>
      </w:r>
      <w:sdt>
        <w:sdtPr>
          <w:rPr>
            <w:b/>
            <w:szCs w:val="24"/>
          </w:rPr>
          <w:alias w:val="Hanke nimetus (HD pealkiri)"/>
          <w:id w:val="505016122"/>
          <w:placeholder>
            <w:docPart w:val="81B61759D6204A3BBB6B154EF0F18CFC"/>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B5D4C01B-269B-4E15-B085-6E971A2C837B}"/>
          <w:text/>
        </w:sdtPr>
        <w:sdtEndPr/>
        <w:sdtContent>
          <w:r w:rsidR="00B453C5" w:rsidRPr="00F15507">
            <w:rPr>
              <w:b/>
              <w:szCs w:val="24"/>
            </w:rPr>
            <w:t xml:space="preserve">Kunstiteose tellimine Eesti Vabariigi </w:t>
          </w:r>
          <w:r w:rsidR="005A07BC" w:rsidRPr="00F15507">
            <w:rPr>
              <w:b/>
              <w:szCs w:val="24"/>
            </w:rPr>
            <w:t>s</w:t>
          </w:r>
          <w:r w:rsidR="00B453C5" w:rsidRPr="00F15507">
            <w:rPr>
              <w:b/>
              <w:szCs w:val="24"/>
            </w:rPr>
            <w:t xml:space="preserve">uursaatkonda </w:t>
          </w:r>
          <w:r w:rsidR="00D6594D" w:rsidRPr="00F15507">
            <w:rPr>
              <w:b/>
              <w:szCs w:val="24"/>
            </w:rPr>
            <w:t>Berliinis</w:t>
          </w:r>
        </w:sdtContent>
      </w:sdt>
      <w:r w:rsidRPr="00B453C5">
        <w:rPr>
          <w:szCs w:val="24"/>
        </w:rPr>
        <w:t>”</w:t>
      </w:r>
    </w:p>
    <w:p w14:paraId="6652E577" w14:textId="77777777" w:rsidR="00A30378" w:rsidRPr="00B453C5" w:rsidRDefault="00A30378" w:rsidP="00A30378">
      <w:pPr>
        <w:jc w:val="both"/>
        <w:rPr>
          <w:rFonts w:ascii="Times New Roman" w:hAnsi="Times New Roman" w:cs="Times New Roman"/>
          <w:sz w:val="24"/>
          <w:szCs w:val="24"/>
        </w:rPr>
      </w:pPr>
    </w:p>
    <w:p w14:paraId="6A97AA37" w14:textId="4F3088A3" w:rsidR="00A30378" w:rsidRPr="00B453C5" w:rsidRDefault="00A30378" w:rsidP="00A30378">
      <w:pPr>
        <w:jc w:val="both"/>
        <w:rPr>
          <w:rFonts w:ascii="Times New Roman" w:hAnsi="Times New Roman" w:cs="Times New Roman"/>
          <w:sz w:val="24"/>
          <w:szCs w:val="24"/>
        </w:rPr>
      </w:pPr>
      <w:r w:rsidRPr="00B453C5">
        <w:rPr>
          <w:rFonts w:ascii="Times New Roman" w:hAnsi="Times New Roman" w:cs="Times New Roman"/>
          <w:sz w:val="24"/>
          <w:szCs w:val="24"/>
        </w:rPr>
        <w:t xml:space="preserve">Allpool on toodud juhised konkursidokumentide täitmiseks. Koostamisel on lähtutud nendest konkursidokumendi osadest, mis on konkursi korraldaja arvates enim küsimusi või </w:t>
      </w:r>
      <w:proofErr w:type="spellStart"/>
      <w:r w:rsidRPr="00B453C5">
        <w:rPr>
          <w:rFonts w:ascii="Times New Roman" w:hAnsi="Times New Roman" w:cs="Times New Roman"/>
          <w:sz w:val="24"/>
          <w:szCs w:val="24"/>
        </w:rPr>
        <w:t>mitmetimõistetavusi</w:t>
      </w:r>
      <w:proofErr w:type="spellEnd"/>
      <w:r w:rsidRPr="00B453C5">
        <w:rPr>
          <w:rFonts w:ascii="Times New Roman" w:hAnsi="Times New Roman" w:cs="Times New Roman"/>
          <w:sz w:val="24"/>
          <w:szCs w:val="24"/>
        </w:rPr>
        <w:t xml:space="preserve"> põhjustanud ning mis võiks vajada täiendavaid selgitusi. </w:t>
      </w:r>
    </w:p>
    <w:p w14:paraId="5769E907" w14:textId="3DAE347E"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Konkursil osalemiseks tuleb samaaegselt esitada nii osalemistaotlus kui ideekavand. Kui osalemistaotluse ja kavandi esitab juriidiline isik ning dokumendid allkirjastab B-kaardile kantud juhatuse liige</w:t>
      </w:r>
      <w:r w:rsidR="00C75BBB" w:rsidRPr="00B453C5">
        <w:rPr>
          <w:rFonts w:ascii="Times New Roman" w:hAnsi="Times New Roman" w:cs="Times New Roman"/>
          <w:sz w:val="24"/>
          <w:szCs w:val="24"/>
        </w:rPr>
        <w:t xml:space="preserve"> (</w:t>
      </w:r>
      <w:r w:rsidR="00BF4F34">
        <w:rPr>
          <w:rFonts w:ascii="Times New Roman" w:hAnsi="Times New Roman" w:cs="Times New Roman"/>
          <w:sz w:val="24"/>
          <w:szCs w:val="24"/>
        </w:rPr>
        <w:t>ettevõtja seadu</w:t>
      </w:r>
      <w:r w:rsidR="00702968">
        <w:rPr>
          <w:rFonts w:ascii="Times New Roman" w:hAnsi="Times New Roman" w:cs="Times New Roman"/>
          <w:sz w:val="24"/>
          <w:szCs w:val="24"/>
        </w:rPr>
        <w:t>s</w:t>
      </w:r>
      <w:r w:rsidR="00BF4F34">
        <w:rPr>
          <w:rFonts w:ascii="Times New Roman" w:hAnsi="Times New Roman" w:cs="Times New Roman"/>
          <w:sz w:val="24"/>
          <w:szCs w:val="24"/>
        </w:rPr>
        <w:t>järgne esindaja)</w:t>
      </w:r>
      <w:r w:rsidRPr="00B453C5">
        <w:rPr>
          <w:rFonts w:ascii="Times New Roman" w:hAnsi="Times New Roman" w:cs="Times New Roman"/>
          <w:sz w:val="24"/>
          <w:szCs w:val="24"/>
        </w:rPr>
        <w:t xml:space="preserve">, ei ole vajalik taotlusdokumentidele volikirja </w:t>
      </w:r>
      <w:r w:rsidR="009F44D4">
        <w:rPr>
          <w:rFonts w:ascii="Times New Roman" w:hAnsi="Times New Roman" w:cs="Times New Roman"/>
          <w:sz w:val="24"/>
          <w:szCs w:val="24"/>
        </w:rPr>
        <w:t>ega</w:t>
      </w:r>
      <w:r w:rsidR="009F44D4" w:rsidRPr="00B453C5">
        <w:rPr>
          <w:rFonts w:ascii="Times New Roman" w:hAnsi="Times New Roman" w:cs="Times New Roman"/>
          <w:sz w:val="24"/>
          <w:szCs w:val="24"/>
        </w:rPr>
        <w:t xml:space="preserve"> </w:t>
      </w:r>
      <w:proofErr w:type="spellStart"/>
      <w:r w:rsidRPr="00B453C5">
        <w:rPr>
          <w:rFonts w:ascii="Times New Roman" w:hAnsi="Times New Roman" w:cs="Times New Roman"/>
          <w:sz w:val="24"/>
          <w:szCs w:val="24"/>
        </w:rPr>
        <w:t>B-kaardi</w:t>
      </w:r>
      <w:proofErr w:type="spellEnd"/>
      <w:r w:rsidRPr="00B453C5">
        <w:rPr>
          <w:rFonts w:ascii="Times New Roman" w:hAnsi="Times New Roman" w:cs="Times New Roman"/>
          <w:sz w:val="24"/>
          <w:szCs w:val="24"/>
        </w:rPr>
        <w:t xml:space="preserve"> lisamine.</w:t>
      </w:r>
    </w:p>
    <w:p w14:paraId="151DA4B6" w14:textId="30A0EA63" w:rsidR="00A30378" w:rsidRPr="000352EB"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Kui kavandi esitavad ühiselt mitu juriidilist või </w:t>
      </w:r>
      <w:r w:rsidR="009F44D4" w:rsidRPr="000352EB">
        <w:rPr>
          <w:rFonts w:ascii="Times New Roman" w:hAnsi="Times New Roman" w:cs="Times New Roman"/>
          <w:sz w:val="24"/>
          <w:szCs w:val="24"/>
        </w:rPr>
        <w:t>füüsilist isikut (</w:t>
      </w:r>
      <w:r w:rsidRPr="000352EB">
        <w:rPr>
          <w:rFonts w:ascii="Times New Roman" w:hAnsi="Times New Roman" w:cs="Times New Roman"/>
          <w:sz w:val="24"/>
          <w:szCs w:val="24"/>
        </w:rPr>
        <w:t>autorit</w:t>
      </w:r>
      <w:r w:rsidR="009F44D4" w:rsidRPr="000352EB">
        <w:rPr>
          <w:rFonts w:ascii="Times New Roman" w:hAnsi="Times New Roman" w:cs="Times New Roman"/>
          <w:sz w:val="24"/>
          <w:szCs w:val="24"/>
        </w:rPr>
        <w:t>)</w:t>
      </w:r>
      <w:r w:rsidRPr="000352EB">
        <w:rPr>
          <w:rFonts w:ascii="Times New Roman" w:hAnsi="Times New Roman" w:cs="Times New Roman"/>
          <w:sz w:val="24"/>
          <w:szCs w:val="24"/>
        </w:rPr>
        <w:t>, siis konkursil kvalifitseerumiseks piisab, kui neist vaid üks vastab kvalifitseerimistingimustele (omab nõuetele vastavat haridust või kuulub ühte nõutud loomeliitu).</w:t>
      </w:r>
    </w:p>
    <w:p w14:paraId="3EE843A2" w14:textId="2AEBA00D" w:rsidR="002777F0" w:rsidRPr="000352EB"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Kui konkursil osalevad </w:t>
      </w:r>
      <w:proofErr w:type="spellStart"/>
      <w:r w:rsidRPr="000352EB">
        <w:rPr>
          <w:rFonts w:ascii="Times New Roman" w:hAnsi="Times New Roman" w:cs="Times New Roman"/>
          <w:sz w:val="24"/>
          <w:szCs w:val="24"/>
        </w:rPr>
        <w:t>ühisosalejad</w:t>
      </w:r>
      <w:proofErr w:type="spellEnd"/>
      <w:r w:rsidRPr="000352EB">
        <w:rPr>
          <w:rFonts w:ascii="Times New Roman" w:hAnsi="Times New Roman" w:cs="Times New Roman"/>
          <w:sz w:val="24"/>
          <w:szCs w:val="24"/>
        </w:rPr>
        <w:t>, pea</w:t>
      </w:r>
      <w:r w:rsidR="00BF4F34" w:rsidRPr="000352EB">
        <w:rPr>
          <w:rFonts w:ascii="Times New Roman" w:hAnsi="Times New Roman" w:cs="Times New Roman"/>
          <w:sz w:val="24"/>
          <w:szCs w:val="24"/>
        </w:rPr>
        <w:t>vad</w:t>
      </w:r>
      <w:r w:rsidRPr="000352EB">
        <w:rPr>
          <w:rFonts w:ascii="Times New Roman" w:hAnsi="Times New Roman" w:cs="Times New Roman"/>
          <w:sz w:val="24"/>
          <w:szCs w:val="24"/>
        </w:rPr>
        <w:t xml:space="preserve"> osalemistaotlus</w:t>
      </w:r>
      <w:r w:rsidR="00B163EF" w:rsidRPr="000352EB">
        <w:rPr>
          <w:rFonts w:ascii="Times New Roman" w:hAnsi="Times New Roman" w:cs="Times New Roman"/>
          <w:sz w:val="24"/>
          <w:szCs w:val="24"/>
        </w:rPr>
        <w:t>es olema</w:t>
      </w:r>
      <w:r w:rsidR="00B66F12" w:rsidRPr="000352EB">
        <w:rPr>
          <w:rFonts w:ascii="Times New Roman" w:hAnsi="Times New Roman" w:cs="Times New Roman"/>
          <w:sz w:val="24"/>
          <w:szCs w:val="24"/>
        </w:rPr>
        <w:t xml:space="preserve"> </w:t>
      </w:r>
      <w:r w:rsidRPr="000352EB">
        <w:rPr>
          <w:rFonts w:ascii="Times New Roman" w:hAnsi="Times New Roman" w:cs="Times New Roman"/>
          <w:sz w:val="24"/>
          <w:szCs w:val="24"/>
        </w:rPr>
        <w:t>täidetud Vorm</w:t>
      </w:r>
      <w:r w:rsidR="00710CF9" w:rsidRPr="000352EB">
        <w:rPr>
          <w:rFonts w:ascii="Times New Roman" w:hAnsi="Times New Roman" w:cs="Times New Roman"/>
          <w:sz w:val="24"/>
          <w:szCs w:val="24"/>
        </w:rPr>
        <w:t>il</w:t>
      </w:r>
      <w:r w:rsidRPr="000352EB">
        <w:rPr>
          <w:rFonts w:ascii="Times New Roman" w:hAnsi="Times New Roman" w:cs="Times New Roman"/>
          <w:sz w:val="24"/>
          <w:szCs w:val="24"/>
        </w:rPr>
        <w:t xml:space="preserve"> </w:t>
      </w:r>
      <w:r w:rsidR="008F63DB" w:rsidRPr="000352EB">
        <w:rPr>
          <w:rFonts w:ascii="Times New Roman" w:hAnsi="Times New Roman" w:cs="Times New Roman"/>
          <w:sz w:val="24"/>
          <w:szCs w:val="24"/>
        </w:rPr>
        <w:t>1</w:t>
      </w:r>
      <w:r w:rsidR="00B163EF" w:rsidRPr="000352EB">
        <w:rPr>
          <w:rFonts w:ascii="Times New Roman" w:hAnsi="Times New Roman" w:cs="Times New Roman"/>
          <w:sz w:val="24"/>
          <w:szCs w:val="24"/>
        </w:rPr>
        <w:t xml:space="preserve"> nõutud andmed</w:t>
      </w:r>
      <w:r w:rsidR="00F62CE0" w:rsidRPr="000352EB">
        <w:rPr>
          <w:rFonts w:ascii="Times New Roman" w:hAnsi="Times New Roman" w:cs="Times New Roman"/>
          <w:color w:val="FF0000"/>
          <w:sz w:val="24"/>
          <w:szCs w:val="24"/>
        </w:rPr>
        <w:t xml:space="preserve"> </w:t>
      </w:r>
      <w:r w:rsidRPr="000352EB">
        <w:rPr>
          <w:rFonts w:ascii="Times New Roman" w:hAnsi="Times New Roman" w:cs="Times New Roman"/>
          <w:sz w:val="24"/>
          <w:szCs w:val="24"/>
        </w:rPr>
        <w:t xml:space="preserve">iga </w:t>
      </w:r>
      <w:proofErr w:type="spellStart"/>
      <w:r w:rsidRPr="000352EB">
        <w:rPr>
          <w:rFonts w:ascii="Times New Roman" w:hAnsi="Times New Roman" w:cs="Times New Roman"/>
          <w:sz w:val="24"/>
          <w:szCs w:val="24"/>
        </w:rPr>
        <w:t>ühisosaleja</w:t>
      </w:r>
      <w:proofErr w:type="spellEnd"/>
      <w:r w:rsidRPr="000352EB">
        <w:rPr>
          <w:rFonts w:ascii="Times New Roman" w:hAnsi="Times New Roman" w:cs="Times New Roman"/>
          <w:sz w:val="24"/>
          <w:szCs w:val="24"/>
        </w:rPr>
        <w:t xml:space="preserve"> kohta eraldi.</w:t>
      </w:r>
    </w:p>
    <w:p w14:paraId="2D449490" w14:textId="0FDC6F6F" w:rsidR="00A30378" w:rsidRPr="000352EB" w:rsidRDefault="002777F0"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Kui </w:t>
      </w:r>
      <w:proofErr w:type="spellStart"/>
      <w:r w:rsidRPr="000352EB">
        <w:rPr>
          <w:rFonts w:ascii="Times New Roman" w:hAnsi="Times New Roman" w:cs="Times New Roman"/>
          <w:sz w:val="24"/>
          <w:szCs w:val="24"/>
        </w:rPr>
        <w:t>ühisosalejat</w:t>
      </w:r>
      <w:proofErr w:type="spellEnd"/>
      <w:r w:rsidRPr="000352EB">
        <w:rPr>
          <w:rFonts w:ascii="Times New Roman" w:hAnsi="Times New Roman" w:cs="Times New Roman"/>
          <w:sz w:val="24"/>
          <w:szCs w:val="24"/>
        </w:rPr>
        <w:t xml:space="preserve"> ei esinda seadusjär</w:t>
      </w:r>
      <w:r w:rsidR="001F0688" w:rsidRPr="000352EB">
        <w:rPr>
          <w:rFonts w:ascii="Times New Roman" w:hAnsi="Times New Roman" w:cs="Times New Roman"/>
          <w:sz w:val="24"/>
          <w:szCs w:val="24"/>
        </w:rPr>
        <w:t>gne esindaja, lisatakse volikir</w:t>
      </w:r>
      <w:r w:rsidRPr="000352EB">
        <w:rPr>
          <w:rFonts w:ascii="Times New Roman" w:hAnsi="Times New Roman" w:cs="Times New Roman"/>
          <w:sz w:val="24"/>
          <w:szCs w:val="24"/>
        </w:rPr>
        <w:t xml:space="preserve">i </w:t>
      </w:r>
      <w:r w:rsidR="001F0688" w:rsidRPr="000352EB">
        <w:rPr>
          <w:rFonts w:ascii="Times New Roman" w:hAnsi="Times New Roman" w:cs="Times New Roman"/>
          <w:sz w:val="24"/>
          <w:szCs w:val="24"/>
        </w:rPr>
        <w:t>iga osaleja esindusõiguse tõendamiseks eraldi</w:t>
      </w:r>
      <w:r w:rsidR="00994E5D" w:rsidRPr="000352EB">
        <w:rPr>
          <w:rFonts w:ascii="Times New Roman" w:hAnsi="Times New Roman" w:cs="Times New Roman"/>
          <w:sz w:val="24"/>
          <w:szCs w:val="24"/>
        </w:rPr>
        <w:t xml:space="preserve"> </w:t>
      </w:r>
      <w:r w:rsidR="001F0688" w:rsidRPr="000352EB">
        <w:rPr>
          <w:rFonts w:ascii="Times New Roman" w:hAnsi="Times New Roman" w:cs="Times New Roman"/>
          <w:sz w:val="24"/>
          <w:szCs w:val="24"/>
        </w:rPr>
        <w:t xml:space="preserve">(nt </w:t>
      </w:r>
      <w:r w:rsidR="004209B5" w:rsidRPr="000352EB">
        <w:rPr>
          <w:rFonts w:ascii="Times New Roman" w:hAnsi="Times New Roman" w:cs="Times New Roman"/>
          <w:sz w:val="24"/>
          <w:szCs w:val="24"/>
        </w:rPr>
        <w:t xml:space="preserve">kahe </w:t>
      </w:r>
      <w:proofErr w:type="spellStart"/>
      <w:r w:rsidR="004209B5" w:rsidRPr="000352EB">
        <w:rPr>
          <w:rFonts w:ascii="Times New Roman" w:hAnsi="Times New Roman" w:cs="Times New Roman"/>
          <w:sz w:val="24"/>
          <w:szCs w:val="24"/>
        </w:rPr>
        <w:t>ühisosaleja</w:t>
      </w:r>
      <w:proofErr w:type="spellEnd"/>
      <w:r w:rsidR="004209B5" w:rsidRPr="000352EB">
        <w:rPr>
          <w:rFonts w:ascii="Times New Roman" w:hAnsi="Times New Roman" w:cs="Times New Roman"/>
          <w:sz w:val="24"/>
          <w:szCs w:val="24"/>
        </w:rPr>
        <w:t xml:space="preserve"> puhul esitatakse </w:t>
      </w:r>
      <w:r w:rsidR="001F0688" w:rsidRPr="000352EB">
        <w:rPr>
          <w:rFonts w:ascii="Times New Roman" w:hAnsi="Times New Roman" w:cs="Times New Roman"/>
          <w:sz w:val="24"/>
          <w:szCs w:val="24"/>
        </w:rPr>
        <w:t xml:space="preserve">üks osalemistaotlus, aga kaks </w:t>
      </w:r>
      <w:r w:rsidR="004209B5" w:rsidRPr="000352EB">
        <w:rPr>
          <w:rFonts w:ascii="Times New Roman" w:hAnsi="Times New Roman" w:cs="Times New Roman"/>
          <w:sz w:val="24"/>
          <w:szCs w:val="24"/>
        </w:rPr>
        <w:t xml:space="preserve">eraldi </w:t>
      </w:r>
      <w:r w:rsidR="001F0688" w:rsidRPr="000352EB">
        <w:rPr>
          <w:rFonts w:ascii="Times New Roman" w:hAnsi="Times New Roman" w:cs="Times New Roman"/>
          <w:sz w:val="24"/>
          <w:szCs w:val="24"/>
        </w:rPr>
        <w:t>volikirja)</w:t>
      </w:r>
      <w:r w:rsidR="004209B5" w:rsidRPr="000352EB">
        <w:rPr>
          <w:rFonts w:ascii="Times New Roman" w:hAnsi="Times New Roman" w:cs="Times New Roman"/>
          <w:sz w:val="24"/>
          <w:szCs w:val="24"/>
        </w:rPr>
        <w:t>.</w:t>
      </w:r>
    </w:p>
    <w:p w14:paraId="3B0425DD" w14:textId="77777777" w:rsidR="00A30378" w:rsidRPr="000352EB"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Konkursil võib osaleda ka isik, kes ise pole kavandi autor, kuid kes konkursis on autori esindajaks. Selleks on kolm varianti:</w:t>
      </w:r>
    </w:p>
    <w:p w14:paraId="292D690D" w14:textId="77777777" w:rsidR="00A30378" w:rsidRPr="000352EB"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Esindaja esitab kavandi oma nimel ning vastutab täitmise jms eest. Volitust autori esindamiseks vaja ei ole, sest esindaja esitab kavandi oma nimel. Autor on justkui esindaja töötaja.</w:t>
      </w:r>
    </w:p>
    <w:p w14:paraId="4E23E26D" w14:textId="398579B1" w:rsidR="00A30378" w:rsidRPr="000352EB"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Esindaja üksnes esindab autorit ning vastutab autor. Volikiri on vajalik, et esindaja saaks esitada kavandit ning dokumente autori nimel. Esindaja on sellisel juhul üksnes asjaajaja rollis ning tema vastutus </w:t>
      </w:r>
      <w:r w:rsidR="00394601" w:rsidRPr="000352EB">
        <w:rPr>
          <w:rFonts w:ascii="Times New Roman" w:hAnsi="Times New Roman" w:cs="Times New Roman"/>
          <w:sz w:val="24"/>
          <w:szCs w:val="24"/>
        </w:rPr>
        <w:t>tellija</w:t>
      </w:r>
      <w:r w:rsidRPr="000352EB">
        <w:rPr>
          <w:rFonts w:ascii="Times New Roman" w:hAnsi="Times New Roman" w:cs="Times New Roman"/>
          <w:sz w:val="24"/>
          <w:szCs w:val="24"/>
        </w:rPr>
        <w:t xml:space="preserve"> ees puudub. </w:t>
      </w:r>
    </w:p>
    <w:p w14:paraId="51B24D1B" w14:textId="77777777" w:rsidR="00A30378" w:rsidRPr="000352EB"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Esindaja ning autor esitavad osalemistaotluse ja kavandi ühiselt. Vastutus on solidaarne ning vajalik on ühise kavandi esitamise volikiri.</w:t>
      </w:r>
    </w:p>
    <w:p w14:paraId="4044F906" w14:textId="25BB918E" w:rsidR="00A30378" w:rsidRPr="000352EB"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Vorm </w:t>
      </w:r>
      <w:r w:rsidR="00F168AE">
        <w:rPr>
          <w:rFonts w:ascii="Times New Roman" w:hAnsi="Times New Roman" w:cs="Times New Roman"/>
          <w:sz w:val="24"/>
          <w:szCs w:val="24"/>
        </w:rPr>
        <w:t>3</w:t>
      </w:r>
      <w:r w:rsidR="00B202F5" w:rsidRPr="000352EB">
        <w:rPr>
          <w:rFonts w:ascii="Times New Roman" w:hAnsi="Times New Roman" w:cs="Times New Roman"/>
          <w:sz w:val="24"/>
          <w:szCs w:val="24"/>
        </w:rPr>
        <w:t xml:space="preserve"> </w:t>
      </w:r>
      <w:r w:rsidRPr="000352EB">
        <w:rPr>
          <w:rFonts w:ascii="Times New Roman" w:hAnsi="Times New Roman" w:cs="Times New Roman"/>
          <w:sz w:val="24"/>
          <w:szCs w:val="24"/>
        </w:rPr>
        <w:t>tuleb täita vaid juhul, kui konkursil osalevad isikud esitavad osalemistaotluse ja kavandi ühiselt. Siis peavad osalevad isikud välja valima enda hulgast volitatud isiku - esindaja.</w:t>
      </w:r>
    </w:p>
    <w:p w14:paraId="1C88C38B" w14:textId="3F1EB4BF" w:rsidR="00A060F8" w:rsidRPr="00B453C5" w:rsidRDefault="00742404" w:rsidP="00A060F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Konkursil osaleja esitab konkursil osalemise taotluse</w:t>
      </w:r>
      <w:r w:rsidRPr="00B453C5">
        <w:rPr>
          <w:rFonts w:ascii="Times New Roman" w:hAnsi="Times New Roman" w:cs="Times New Roman"/>
          <w:sz w:val="24"/>
          <w:szCs w:val="24"/>
        </w:rPr>
        <w:t xml:space="preserve"> koos </w:t>
      </w:r>
      <w:r w:rsidR="00CE634F" w:rsidRPr="00B453C5">
        <w:rPr>
          <w:rFonts w:ascii="Times New Roman" w:hAnsi="Times New Roman" w:cs="Times New Roman"/>
          <w:sz w:val="24"/>
          <w:szCs w:val="24"/>
        </w:rPr>
        <w:t>täidetud vormide</w:t>
      </w:r>
      <w:r w:rsidR="007011B8">
        <w:rPr>
          <w:rFonts w:ascii="Times New Roman" w:hAnsi="Times New Roman" w:cs="Times New Roman"/>
          <w:sz w:val="24"/>
          <w:szCs w:val="24"/>
        </w:rPr>
        <w:t xml:space="preserve">, </w:t>
      </w:r>
      <w:r w:rsidR="00CE634F" w:rsidRPr="00B453C5">
        <w:rPr>
          <w:rFonts w:ascii="Times New Roman" w:hAnsi="Times New Roman" w:cs="Times New Roman"/>
          <w:sz w:val="24"/>
          <w:szCs w:val="24"/>
        </w:rPr>
        <w:t xml:space="preserve"> </w:t>
      </w:r>
      <w:r w:rsidRPr="00B453C5">
        <w:rPr>
          <w:rFonts w:ascii="Times New Roman" w:hAnsi="Times New Roman" w:cs="Times New Roman"/>
          <w:sz w:val="24"/>
          <w:szCs w:val="24"/>
        </w:rPr>
        <w:t>kvalifikatsiooni tõendavate dokumen</w:t>
      </w:r>
      <w:r w:rsidR="00646CCD" w:rsidRPr="00B453C5">
        <w:rPr>
          <w:rFonts w:ascii="Times New Roman" w:hAnsi="Times New Roman" w:cs="Times New Roman"/>
          <w:sz w:val="24"/>
          <w:szCs w:val="24"/>
        </w:rPr>
        <w:t>tide</w:t>
      </w:r>
      <w:r w:rsidR="0007417F" w:rsidRPr="00B453C5">
        <w:rPr>
          <w:rFonts w:ascii="Times New Roman" w:hAnsi="Times New Roman" w:cs="Times New Roman"/>
          <w:sz w:val="24"/>
          <w:szCs w:val="24"/>
        </w:rPr>
        <w:t xml:space="preserve"> </w:t>
      </w:r>
      <w:r w:rsidR="003C5050" w:rsidRPr="00B453C5">
        <w:rPr>
          <w:rFonts w:ascii="Times New Roman" w:hAnsi="Times New Roman" w:cs="Times New Roman"/>
          <w:sz w:val="24"/>
          <w:szCs w:val="24"/>
        </w:rPr>
        <w:t>ja kavandi</w:t>
      </w:r>
      <w:r w:rsidRPr="00B453C5">
        <w:rPr>
          <w:rFonts w:ascii="Times New Roman" w:hAnsi="Times New Roman" w:cs="Times New Roman"/>
          <w:sz w:val="24"/>
          <w:szCs w:val="24"/>
        </w:rPr>
        <w:t xml:space="preserve">ga </w:t>
      </w:r>
      <w:r w:rsidR="00306AD8" w:rsidRPr="00B453C5">
        <w:rPr>
          <w:rFonts w:ascii="Times New Roman" w:hAnsi="Times New Roman" w:cs="Times New Roman"/>
          <w:sz w:val="24"/>
          <w:szCs w:val="24"/>
        </w:rPr>
        <w:t xml:space="preserve">kinnises </w:t>
      </w:r>
      <w:r w:rsidR="003C5050" w:rsidRPr="00B453C5">
        <w:rPr>
          <w:rFonts w:ascii="Times New Roman" w:hAnsi="Times New Roman" w:cs="Times New Roman"/>
          <w:sz w:val="24"/>
          <w:szCs w:val="24"/>
        </w:rPr>
        <w:t xml:space="preserve">ja </w:t>
      </w:r>
      <w:r w:rsidR="00646CCD" w:rsidRPr="00B453C5">
        <w:rPr>
          <w:rFonts w:ascii="Times New Roman" w:hAnsi="Times New Roman" w:cs="Times New Roman"/>
          <w:sz w:val="24"/>
          <w:szCs w:val="24"/>
        </w:rPr>
        <w:t xml:space="preserve">märgusõnaga </w:t>
      </w:r>
      <w:r w:rsidR="003C5050" w:rsidRPr="00B453C5">
        <w:rPr>
          <w:rFonts w:ascii="Times New Roman" w:hAnsi="Times New Roman" w:cs="Times New Roman"/>
          <w:sz w:val="24"/>
          <w:szCs w:val="24"/>
        </w:rPr>
        <w:t xml:space="preserve">märgistatud </w:t>
      </w:r>
      <w:r w:rsidR="0029502B" w:rsidRPr="00B453C5">
        <w:rPr>
          <w:rFonts w:ascii="Times New Roman" w:hAnsi="Times New Roman" w:cs="Times New Roman"/>
          <w:sz w:val="24"/>
          <w:szCs w:val="24"/>
        </w:rPr>
        <w:t xml:space="preserve">ühes </w:t>
      </w:r>
      <w:r w:rsidR="00306AD8" w:rsidRPr="00B453C5">
        <w:rPr>
          <w:rFonts w:ascii="Times New Roman" w:hAnsi="Times New Roman" w:cs="Times New Roman"/>
          <w:sz w:val="24"/>
          <w:szCs w:val="24"/>
        </w:rPr>
        <w:t>ümbrises (pake</w:t>
      </w:r>
      <w:r w:rsidR="003C5050" w:rsidRPr="00B453C5">
        <w:rPr>
          <w:rFonts w:ascii="Times New Roman" w:hAnsi="Times New Roman" w:cs="Times New Roman"/>
          <w:sz w:val="24"/>
          <w:szCs w:val="24"/>
        </w:rPr>
        <w:t>n</w:t>
      </w:r>
      <w:r w:rsidR="00306AD8" w:rsidRPr="00B453C5">
        <w:rPr>
          <w:rFonts w:ascii="Times New Roman" w:hAnsi="Times New Roman" w:cs="Times New Roman"/>
          <w:sz w:val="24"/>
          <w:szCs w:val="24"/>
        </w:rPr>
        <w:t xml:space="preserve">dis) </w:t>
      </w:r>
      <w:r w:rsidRPr="00B453C5">
        <w:rPr>
          <w:rFonts w:ascii="Times New Roman" w:hAnsi="Times New Roman" w:cs="Times New Roman"/>
          <w:sz w:val="24"/>
          <w:szCs w:val="24"/>
        </w:rPr>
        <w:t xml:space="preserve">hiljemalt </w:t>
      </w:r>
      <w:r w:rsidR="00C41143" w:rsidRPr="00B453C5">
        <w:rPr>
          <w:rFonts w:ascii="Times New Roman" w:hAnsi="Times New Roman" w:cs="Times New Roman"/>
          <w:sz w:val="24"/>
          <w:szCs w:val="24"/>
        </w:rPr>
        <w:t xml:space="preserve">kavandi </w:t>
      </w:r>
      <w:r w:rsidRPr="00B453C5">
        <w:rPr>
          <w:rFonts w:ascii="Times New Roman" w:hAnsi="Times New Roman" w:cs="Times New Roman"/>
          <w:sz w:val="24"/>
          <w:szCs w:val="24"/>
        </w:rPr>
        <w:t>esitamise tähtpäeval</w:t>
      </w:r>
      <w:r w:rsidR="00A060F8" w:rsidRPr="00B453C5">
        <w:rPr>
          <w:rFonts w:ascii="Times New Roman" w:hAnsi="Times New Roman" w:cs="Times New Roman"/>
          <w:sz w:val="24"/>
          <w:szCs w:val="24"/>
        </w:rPr>
        <w:t>.</w:t>
      </w:r>
      <w:r w:rsidR="005B749D" w:rsidRPr="00B453C5">
        <w:rPr>
          <w:rFonts w:ascii="Times New Roman" w:hAnsi="Times New Roman" w:cs="Times New Roman"/>
          <w:sz w:val="24"/>
          <w:szCs w:val="24"/>
        </w:rPr>
        <w:t xml:space="preserve"> </w:t>
      </w:r>
      <w:r w:rsidR="005B749D" w:rsidRPr="006247A7">
        <w:rPr>
          <w:rFonts w:ascii="Times New Roman" w:hAnsi="Times New Roman" w:cs="Times New Roman"/>
          <w:sz w:val="24"/>
          <w:szCs w:val="24"/>
        </w:rPr>
        <w:t>Osalemistaotlus</w:t>
      </w:r>
      <w:r w:rsidR="00646CCD" w:rsidRPr="006247A7">
        <w:rPr>
          <w:rFonts w:ascii="Times New Roman" w:hAnsi="Times New Roman" w:cs="Times New Roman"/>
          <w:sz w:val="24"/>
          <w:szCs w:val="24"/>
        </w:rPr>
        <w:t>e dokumendid</w:t>
      </w:r>
      <w:r w:rsidR="009F45C0" w:rsidRPr="006247A7">
        <w:rPr>
          <w:rFonts w:ascii="Times New Roman" w:hAnsi="Times New Roman" w:cs="Times New Roman"/>
          <w:sz w:val="24"/>
          <w:szCs w:val="24"/>
        </w:rPr>
        <w:t>, s.h täidetud vormid</w:t>
      </w:r>
      <w:r w:rsidR="00815334">
        <w:rPr>
          <w:rFonts w:ascii="Times New Roman" w:hAnsi="Times New Roman" w:cs="Times New Roman"/>
          <w:sz w:val="24"/>
          <w:szCs w:val="24"/>
        </w:rPr>
        <w:t xml:space="preserve"> </w:t>
      </w:r>
      <w:r w:rsidR="005B749D" w:rsidRPr="006247A7">
        <w:rPr>
          <w:rFonts w:ascii="Times New Roman" w:hAnsi="Times New Roman" w:cs="Times New Roman"/>
          <w:sz w:val="24"/>
          <w:szCs w:val="24"/>
        </w:rPr>
        <w:t>ja kvalifikatsiooni tõendavad dokumendid peavad olema köidetud</w:t>
      </w:r>
      <w:r w:rsidR="007011B8" w:rsidRPr="006247A7">
        <w:rPr>
          <w:rFonts w:ascii="Times New Roman" w:hAnsi="Times New Roman" w:cs="Times New Roman"/>
          <w:sz w:val="24"/>
          <w:szCs w:val="24"/>
        </w:rPr>
        <w:t>.</w:t>
      </w:r>
    </w:p>
    <w:p w14:paraId="20F384BA" w14:textId="1FA2C45F"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Nimekaarti (Vorm </w:t>
      </w:r>
      <w:r w:rsidR="000675BB">
        <w:rPr>
          <w:rFonts w:ascii="Times New Roman" w:hAnsi="Times New Roman" w:cs="Times New Roman"/>
          <w:sz w:val="24"/>
          <w:szCs w:val="24"/>
        </w:rPr>
        <w:t>4</w:t>
      </w:r>
      <w:r w:rsidRPr="00B453C5">
        <w:rPr>
          <w:rFonts w:ascii="Times New Roman" w:hAnsi="Times New Roman" w:cs="Times New Roman"/>
          <w:sz w:val="24"/>
          <w:szCs w:val="24"/>
        </w:rPr>
        <w:t xml:space="preserve">) pole vaja pakendada täiendavalt </w:t>
      </w:r>
      <w:r w:rsidR="009F45C0">
        <w:rPr>
          <w:rFonts w:ascii="Times New Roman" w:hAnsi="Times New Roman" w:cs="Times New Roman"/>
          <w:sz w:val="24"/>
          <w:szCs w:val="24"/>
        </w:rPr>
        <w:t xml:space="preserve">eraldi </w:t>
      </w:r>
      <w:r w:rsidRPr="00B453C5">
        <w:rPr>
          <w:rFonts w:ascii="Times New Roman" w:hAnsi="Times New Roman" w:cs="Times New Roman"/>
          <w:sz w:val="24"/>
          <w:szCs w:val="24"/>
        </w:rPr>
        <w:t xml:space="preserve">ümbrikusse, kuna osalemistaotlustega </w:t>
      </w:r>
      <w:r w:rsidR="009F45C0">
        <w:rPr>
          <w:rFonts w:ascii="Times New Roman" w:hAnsi="Times New Roman" w:cs="Times New Roman"/>
          <w:sz w:val="24"/>
          <w:szCs w:val="24"/>
        </w:rPr>
        <w:t xml:space="preserve">ja nendele lisatud dokumentidega </w:t>
      </w:r>
      <w:r w:rsidRPr="00B453C5">
        <w:rPr>
          <w:rFonts w:ascii="Times New Roman" w:hAnsi="Times New Roman" w:cs="Times New Roman"/>
          <w:sz w:val="24"/>
          <w:szCs w:val="24"/>
        </w:rPr>
        <w:t>tutvub vaid kvalifitseerimiskomisjon. Žüriiliikmed osalemis</w:t>
      </w:r>
      <w:r w:rsidR="009F45C0">
        <w:rPr>
          <w:rFonts w:ascii="Times New Roman" w:hAnsi="Times New Roman" w:cs="Times New Roman"/>
          <w:sz w:val="24"/>
          <w:szCs w:val="24"/>
        </w:rPr>
        <w:t>dokumente</w:t>
      </w:r>
      <w:r w:rsidRPr="00B453C5">
        <w:rPr>
          <w:rFonts w:ascii="Times New Roman" w:hAnsi="Times New Roman" w:cs="Times New Roman"/>
          <w:sz w:val="24"/>
          <w:szCs w:val="24"/>
        </w:rPr>
        <w:t xml:space="preserve"> ei näe.</w:t>
      </w:r>
    </w:p>
    <w:p w14:paraId="39378C38" w14:textId="2474B908"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Lisaks Vormile </w:t>
      </w:r>
      <w:r w:rsidR="002B09FA">
        <w:rPr>
          <w:rFonts w:ascii="Times New Roman" w:hAnsi="Times New Roman" w:cs="Times New Roman"/>
          <w:sz w:val="24"/>
          <w:szCs w:val="24"/>
        </w:rPr>
        <w:t>5</w:t>
      </w:r>
      <w:r w:rsidR="002B09FA" w:rsidRPr="00B453C5">
        <w:rPr>
          <w:rFonts w:ascii="Times New Roman" w:hAnsi="Times New Roman" w:cs="Times New Roman"/>
          <w:sz w:val="24"/>
          <w:szCs w:val="24"/>
        </w:rPr>
        <w:t xml:space="preserve"> </w:t>
      </w:r>
      <w:r w:rsidRPr="00B453C5">
        <w:rPr>
          <w:rFonts w:ascii="Times New Roman" w:hAnsi="Times New Roman" w:cs="Times New Roman"/>
          <w:sz w:val="24"/>
          <w:szCs w:val="24"/>
        </w:rPr>
        <w:t>ei tule esitada täiendavat autori(te) CV-(si)</w:t>
      </w:r>
      <w:proofErr w:type="spellStart"/>
      <w:r w:rsidRPr="00B453C5">
        <w:rPr>
          <w:rFonts w:ascii="Times New Roman" w:hAnsi="Times New Roman" w:cs="Times New Roman"/>
          <w:sz w:val="24"/>
          <w:szCs w:val="24"/>
        </w:rPr>
        <w:t>d.</w:t>
      </w:r>
      <w:proofErr w:type="spellEnd"/>
      <w:r w:rsidRPr="00B453C5">
        <w:rPr>
          <w:rFonts w:ascii="Times New Roman" w:hAnsi="Times New Roman" w:cs="Times New Roman"/>
          <w:sz w:val="24"/>
          <w:szCs w:val="24"/>
        </w:rPr>
        <w:t xml:space="preserve"> Lõpetamata kõrgharidust mitte kanda Vormile </w:t>
      </w:r>
      <w:r w:rsidR="002B09FA">
        <w:rPr>
          <w:rFonts w:ascii="Times New Roman" w:hAnsi="Times New Roman" w:cs="Times New Roman"/>
          <w:sz w:val="24"/>
          <w:szCs w:val="24"/>
        </w:rPr>
        <w:t>5</w:t>
      </w:r>
      <w:r w:rsidRPr="00B453C5">
        <w:rPr>
          <w:rFonts w:ascii="Times New Roman" w:hAnsi="Times New Roman" w:cs="Times New Roman"/>
          <w:sz w:val="24"/>
          <w:szCs w:val="24"/>
        </w:rPr>
        <w:t>.</w:t>
      </w:r>
    </w:p>
    <w:p w14:paraId="0FA658AA" w14:textId="10458588" w:rsidR="00A060F8" w:rsidRPr="00B453C5" w:rsidRDefault="00A30378" w:rsidP="00A060F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Teost illustreerivad ning iseloomustavad materjalid on näiteks eskiisid, plaanid, vaated ja lõiked mõõtkavas, mis kirjeldavad kavandatavat teost parimal moel. </w:t>
      </w:r>
    </w:p>
    <w:p w14:paraId="5C035525" w14:textId="478FC776" w:rsidR="00B35AA2" w:rsidRPr="00B453C5" w:rsidRDefault="00A30378" w:rsidP="00A060F8">
      <w:pPr>
        <w:pStyle w:val="ListParagraph"/>
        <w:numPr>
          <w:ilvl w:val="0"/>
          <w:numId w:val="26"/>
        </w:numPr>
        <w:spacing w:after="0" w:line="240" w:lineRule="auto"/>
        <w:jc w:val="both"/>
        <w:rPr>
          <w:rFonts w:ascii="Times New Roman" w:eastAsia="Times New Roman" w:hAnsi="Times New Roman" w:cs="Times New Roman"/>
          <w:b/>
          <w:bCs/>
          <w:caps/>
          <w:kern w:val="32"/>
          <w:sz w:val="24"/>
          <w:szCs w:val="24"/>
        </w:rPr>
      </w:pPr>
      <w:r w:rsidRPr="00B453C5">
        <w:rPr>
          <w:rFonts w:ascii="Times New Roman" w:hAnsi="Times New Roman" w:cs="Times New Roman"/>
          <w:sz w:val="24"/>
          <w:szCs w:val="24"/>
        </w:rPr>
        <w:t>Juhul, kui konkursil osaleja vajalikke vorme ei täida, ei kvalifitseeru ta konkursil osalema ning tema kavand ei jõua kavandite hindamise faasi ehk žüriile hindamiseks</w:t>
      </w:r>
      <w:r w:rsidR="007011B8">
        <w:rPr>
          <w:rFonts w:ascii="Times New Roman" w:hAnsi="Times New Roman" w:cs="Times New Roman"/>
          <w:sz w:val="24"/>
          <w:szCs w:val="24"/>
        </w:rPr>
        <w:t>.</w:t>
      </w:r>
    </w:p>
    <w:p w14:paraId="423E4577" w14:textId="7BBAA957" w:rsidR="002D351A" w:rsidRPr="007011B8" w:rsidRDefault="002D351A">
      <w:pPr>
        <w:rPr>
          <w:rFonts w:ascii="Times New Roman" w:hAnsi="Times New Roman" w:cs="Times New Roman"/>
          <w:sz w:val="24"/>
          <w:szCs w:val="24"/>
        </w:rPr>
      </w:pPr>
      <w:r w:rsidRPr="007011B8">
        <w:rPr>
          <w:rFonts w:ascii="Times New Roman" w:hAnsi="Times New Roman" w:cs="Times New Roman"/>
          <w:sz w:val="24"/>
          <w:szCs w:val="24"/>
        </w:rPr>
        <w:br w:type="page"/>
      </w:r>
    </w:p>
    <w:p w14:paraId="33046138" w14:textId="2AE36448" w:rsidR="002D351A" w:rsidRDefault="002D351A" w:rsidP="002D351A">
      <w:pPr>
        <w:spacing w:before="20" w:after="120" w:line="240" w:lineRule="auto"/>
        <w:rPr>
          <w:rFonts w:ascii="Times New Roman" w:eastAsia="Times New Roman" w:hAnsi="Times New Roman" w:cs="Times New Roman"/>
          <w:caps/>
          <w:sz w:val="24"/>
          <w:szCs w:val="24"/>
        </w:rPr>
      </w:pPr>
      <w:r w:rsidRPr="007011B8">
        <w:rPr>
          <w:rFonts w:ascii="Times New Roman" w:eastAsia="Times New Roman" w:hAnsi="Times New Roman" w:cs="Times New Roman"/>
          <w:caps/>
          <w:sz w:val="24"/>
          <w:szCs w:val="24"/>
        </w:rPr>
        <w:lastRenderedPageBreak/>
        <w:t xml:space="preserve">Võistlusjuhendi Lisa </w:t>
      </w:r>
      <w:r w:rsidR="00084B60">
        <w:rPr>
          <w:rFonts w:ascii="Times New Roman" w:eastAsia="Times New Roman" w:hAnsi="Times New Roman" w:cs="Times New Roman"/>
          <w:caps/>
          <w:sz w:val="24"/>
          <w:szCs w:val="24"/>
        </w:rPr>
        <w:t>4</w:t>
      </w:r>
      <w:r w:rsidRPr="007011B8">
        <w:rPr>
          <w:rFonts w:ascii="Times New Roman" w:eastAsia="Times New Roman" w:hAnsi="Times New Roman" w:cs="Times New Roman"/>
          <w:caps/>
          <w:sz w:val="24"/>
          <w:szCs w:val="24"/>
        </w:rPr>
        <w:t>: Väljakuulutamiseta läbirääkimistega hankelepingu projekt</w:t>
      </w:r>
    </w:p>
    <w:p w14:paraId="5947FE71" w14:textId="77777777" w:rsidR="00421C52" w:rsidRPr="007011B8" w:rsidRDefault="00421C52" w:rsidP="002D351A">
      <w:pPr>
        <w:spacing w:before="20" w:after="120" w:line="240" w:lineRule="auto"/>
        <w:rPr>
          <w:rFonts w:ascii="Times New Roman" w:eastAsia="Times New Roman" w:hAnsi="Times New Roman" w:cs="Times New Roman"/>
          <w:caps/>
          <w:sz w:val="24"/>
          <w:szCs w:val="24"/>
        </w:rPr>
      </w:pPr>
    </w:p>
    <w:p w14:paraId="4A12611C" w14:textId="470E0264" w:rsidR="002D351A" w:rsidRPr="00B453C5" w:rsidRDefault="002D351A" w:rsidP="002D351A">
      <w:pPr>
        <w:suppressAutoHyphens/>
        <w:spacing w:before="240" w:after="120" w:line="240" w:lineRule="auto"/>
        <w:jc w:val="both"/>
        <w:rPr>
          <w:rFonts w:ascii="Times New Roman" w:eastAsia="Times New Roman" w:hAnsi="Times New Roman" w:cs="Times New Roman"/>
          <w:sz w:val="24"/>
          <w:szCs w:val="24"/>
          <w:lang w:eastAsia="et-EE"/>
        </w:rPr>
      </w:pPr>
      <w:r w:rsidRPr="00B453C5">
        <w:rPr>
          <w:rFonts w:ascii="Times New Roman" w:eastAsia="Times New Roman" w:hAnsi="Times New Roman" w:cs="Times New Roman"/>
          <w:sz w:val="24"/>
          <w:szCs w:val="24"/>
          <w:lang w:eastAsia="et-EE"/>
        </w:rPr>
        <w:t>Konkursi nimetus: „</w:t>
      </w:r>
      <w:sdt>
        <w:sdtPr>
          <w:rPr>
            <w:rFonts w:ascii="Times New Roman" w:eastAsia="Times New Roman" w:hAnsi="Times New Roman" w:cs="Times New Roman"/>
            <w:b/>
            <w:sz w:val="24"/>
            <w:szCs w:val="24"/>
            <w:lang w:eastAsia="et-EE"/>
          </w:rPr>
          <w:alias w:val="Hanke nimetus (HD pealkiri)"/>
          <w:id w:val="883065641"/>
          <w:placeholder>
            <w:docPart w:val="D5B47576074947F0A4CFFD009BA93BDE"/>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B5D4C01B-269B-4E15-B085-6E971A2C837B}"/>
          <w:text/>
        </w:sdtPr>
        <w:sdtEndPr/>
        <w:sdtContent>
          <w:r w:rsidR="007011B8" w:rsidRPr="00F15507">
            <w:rPr>
              <w:rFonts w:ascii="Times New Roman" w:eastAsia="Times New Roman" w:hAnsi="Times New Roman" w:cs="Times New Roman"/>
              <w:b/>
              <w:sz w:val="24"/>
              <w:szCs w:val="24"/>
              <w:lang w:eastAsia="et-EE"/>
            </w:rPr>
            <w:t xml:space="preserve">Kunstiteose tellimine Eesti Vabariigi </w:t>
          </w:r>
          <w:r w:rsidR="005A07BC" w:rsidRPr="00F15507">
            <w:rPr>
              <w:rFonts w:ascii="Times New Roman" w:eastAsia="Times New Roman" w:hAnsi="Times New Roman" w:cs="Times New Roman"/>
              <w:b/>
              <w:sz w:val="24"/>
              <w:szCs w:val="24"/>
              <w:lang w:eastAsia="et-EE"/>
            </w:rPr>
            <w:t>s</w:t>
          </w:r>
          <w:r w:rsidR="007011B8" w:rsidRPr="00F15507">
            <w:rPr>
              <w:rFonts w:ascii="Times New Roman" w:eastAsia="Times New Roman" w:hAnsi="Times New Roman" w:cs="Times New Roman"/>
              <w:b/>
              <w:sz w:val="24"/>
              <w:szCs w:val="24"/>
              <w:lang w:eastAsia="et-EE"/>
            </w:rPr>
            <w:t xml:space="preserve">uursaatkonda </w:t>
          </w:r>
          <w:r w:rsidR="00815334" w:rsidRPr="00F15507">
            <w:rPr>
              <w:rFonts w:ascii="Times New Roman" w:eastAsia="Times New Roman" w:hAnsi="Times New Roman" w:cs="Times New Roman"/>
              <w:b/>
              <w:sz w:val="24"/>
              <w:szCs w:val="24"/>
              <w:lang w:eastAsia="et-EE"/>
            </w:rPr>
            <w:t>Berliinis</w:t>
          </w:r>
        </w:sdtContent>
      </w:sdt>
      <w:r w:rsidRPr="00B453C5">
        <w:rPr>
          <w:rFonts w:ascii="Times New Roman" w:eastAsia="Times New Roman" w:hAnsi="Times New Roman" w:cs="Times New Roman"/>
          <w:sz w:val="24"/>
          <w:szCs w:val="24"/>
          <w:lang w:eastAsia="et-EE"/>
        </w:rPr>
        <w:t>”</w:t>
      </w:r>
    </w:p>
    <w:p w14:paraId="78C654F4" w14:textId="77777777" w:rsidR="002D351A" w:rsidRPr="007011B8" w:rsidRDefault="002D351A" w:rsidP="002D351A">
      <w:pPr>
        <w:spacing w:before="20" w:after="120" w:line="240" w:lineRule="auto"/>
        <w:rPr>
          <w:rFonts w:ascii="Times New Roman" w:eastAsia="Times New Roman" w:hAnsi="Times New Roman" w:cs="Times New Roman"/>
          <w:b/>
          <w:sz w:val="24"/>
          <w:szCs w:val="24"/>
        </w:rPr>
      </w:pPr>
    </w:p>
    <w:p w14:paraId="6BB604A8" w14:textId="35DE6267" w:rsidR="002D351A" w:rsidRPr="007011B8" w:rsidRDefault="002D351A" w:rsidP="002D351A">
      <w:pPr>
        <w:spacing w:after="0" w:line="240" w:lineRule="auto"/>
        <w:jc w:val="center"/>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KUNSTIKONKURSI VÕIDUKAVANDI TEOSTAMISE TÖÖVÕTULEPING</w:t>
      </w:r>
    </w:p>
    <w:p w14:paraId="40DD9026" w14:textId="77777777" w:rsidR="002D351A" w:rsidRPr="007011B8" w:rsidRDefault="002D351A" w:rsidP="002D351A">
      <w:pPr>
        <w:spacing w:before="60" w:after="0" w:line="240" w:lineRule="auto"/>
        <w:jc w:val="center"/>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highlight w:val="lightGray"/>
        </w:rPr>
        <w:fldChar w:fldCharType="begin"/>
      </w:r>
      <w:r w:rsidRPr="007011B8">
        <w:rPr>
          <w:rFonts w:ascii="Times New Roman" w:eastAsia="Times New Roman" w:hAnsi="Times New Roman" w:cs="Times New Roman"/>
          <w:b/>
          <w:sz w:val="24"/>
          <w:szCs w:val="24"/>
          <w:highlight w:val="lightGray"/>
        </w:rPr>
        <w:instrText xml:space="preserve"> MACROBUTTON  AcceptAllChangesInDoc number </w:instrText>
      </w:r>
      <w:r w:rsidRPr="007011B8">
        <w:rPr>
          <w:rFonts w:ascii="Times New Roman" w:eastAsia="Times New Roman" w:hAnsi="Times New Roman" w:cs="Times New Roman"/>
          <w:b/>
          <w:sz w:val="24"/>
          <w:szCs w:val="24"/>
          <w:highlight w:val="lightGray"/>
        </w:rPr>
        <w:fldChar w:fldCharType="end"/>
      </w:r>
      <w:r w:rsidRPr="007011B8">
        <w:rPr>
          <w:rFonts w:ascii="Times New Roman" w:eastAsia="Times New Roman" w:hAnsi="Times New Roman" w:cs="Times New Roman"/>
          <w:b/>
          <w:sz w:val="24"/>
          <w:szCs w:val="24"/>
        </w:rPr>
        <w:t>/</w:t>
      </w:r>
    </w:p>
    <w:p w14:paraId="0EEFEA09" w14:textId="77777777" w:rsidR="002D351A" w:rsidRPr="007011B8" w:rsidRDefault="002D351A" w:rsidP="002D351A">
      <w:pPr>
        <w:tabs>
          <w:tab w:val="left" w:pos="-144"/>
          <w:tab w:val="left" w:pos="1152"/>
          <w:tab w:val="left" w:pos="2448"/>
          <w:tab w:val="left" w:pos="3744"/>
          <w:tab w:val="left" w:pos="5040"/>
          <w:tab w:val="left" w:pos="6336"/>
          <w:tab w:val="left" w:pos="7632"/>
          <w:tab w:val="left" w:pos="8928"/>
        </w:tabs>
        <w:spacing w:before="20" w:after="0" w:line="240" w:lineRule="auto"/>
        <w:jc w:val="both"/>
        <w:rPr>
          <w:rFonts w:ascii="Times New Roman" w:eastAsia="Times New Roman" w:hAnsi="Times New Roman" w:cs="Times New Roman"/>
          <w:sz w:val="24"/>
          <w:szCs w:val="24"/>
        </w:rPr>
      </w:pPr>
    </w:p>
    <w:p w14:paraId="24F201C9" w14:textId="3A611197" w:rsidR="002D351A" w:rsidRPr="007011B8" w:rsidRDefault="0029613B" w:rsidP="007011B8">
      <w:pPr>
        <w:tabs>
          <w:tab w:val="left" w:pos="-144"/>
          <w:tab w:val="left" w:pos="1152"/>
          <w:tab w:val="left" w:pos="2448"/>
          <w:tab w:val="left" w:pos="3744"/>
          <w:tab w:val="left" w:pos="5040"/>
          <w:tab w:val="left" w:pos="6336"/>
          <w:tab w:val="left" w:pos="7632"/>
          <w:tab w:val="left" w:pos="8928"/>
        </w:tabs>
        <w:spacing w:before="20" w:after="0" w:line="240" w:lineRule="auto"/>
        <w:rPr>
          <w:rFonts w:ascii="Times New Roman" w:eastAsia="Times New Roman" w:hAnsi="Times New Roman" w:cs="Times New Roman"/>
          <w:sz w:val="24"/>
          <w:szCs w:val="24"/>
        </w:rPr>
      </w:pPr>
      <w:r w:rsidRPr="007011B8">
        <w:rPr>
          <w:rFonts w:ascii="Times New Roman" w:eastAsia="Times New Roman" w:hAnsi="Times New Roman" w:cs="Times New Roman"/>
          <w:i/>
          <w:sz w:val="24"/>
          <w:szCs w:val="24"/>
        </w:rPr>
        <w:t>Tallinn/…….</w:t>
      </w:r>
      <w:r w:rsidRPr="007011B8">
        <w:rPr>
          <w:rFonts w:ascii="Times New Roman" w:eastAsia="Times New Roman" w:hAnsi="Times New Roman" w:cs="Times New Roman"/>
          <w:i/>
          <w:sz w:val="24"/>
          <w:szCs w:val="24"/>
        </w:rPr>
        <w:tab/>
      </w:r>
      <w:r w:rsidR="00202E52">
        <w:rPr>
          <w:rFonts w:ascii="Times New Roman" w:eastAsia="Times New Roman" w:hAnsi="Times New Roman" w:cs="Times New Roman"/>
          <w:i/>
          <w:sz w:val="24"/>
          <w:szCs w:val="24"/>
        </w:rPr>
        <w:tab/>
      </w:r>
      <w:r w:rsidRPr="007011B8">
        <w:rPr>
          <w:rFonts w:ascii="Times New Roman" w:eastAsia="Times New Roman" w:hAnsi="Times New Roman" w:cs="Times New Roman"/>
          <w:i/>
          <w:sz w:val="24"/>
          <w:szCs w:val="24"/>
        </w:rPr>
        <w:t xml:space="preserve"> </w:t>
      </w:r>
      <w:r w:rsidR="002D351A" w:rsidRPr="007011B8">
        <w:rPr>
          <w:rFonts w:ascii="Times New Roman" w:eastAsia="Times New Roman" w:hAnsi="Times New Roman" w:cs="Times New Roman"/>
          <w:i/>
          <w:sz w:val="24"/>
          <w:szCs w:val="24"/>
        </w:rPr>
        <w:t>/vastavalt digitaalallkirjastamise kuupäevale/</w:t>
      </w:r>
    </w:p>
    <w:p w14:paraId="733B3D6E" w14:textId="77777777" w:rsidR="002D351A" w:rsidRPr="007011B8" w:rsidRDefault="002D351A" w:rsidP="002D351A">
      <w:pPr>
        <w:tabs>
          <w:tab w:val="left" w:pos="-144"/>
          <w:tab w:val="left" w:pos="1152"/>
          <w:tab w:val="left" w:pos="2448"/>
          <w:tab w:val="left" w:pos="3744"/>
          <w:tab w:val="left" w:pos="5040"/>
          <w:tab w:val="left" w:pos="6336"/>
          <w:tab w:val="left" w:pos="7632"/>
          <w:tab w:val="left" w:pos="8928"/>
        </w:tabs>
        <w:spacing w:before="20" w:after="0" w:line="240" w:lineRule="auto"/>
        <w:jc w:val="both"/>
        <w:rPr>
          <w:rFonts w:ascii="Times New Roman" w:eastAsia="Times New Roman" w:hAnsi="Times New Roman" w:cs="Times New Roman"/>
          <w:b/>
          <w:sz w:val="24"/>
          <w:szCs w:val="24"/>
        </w:rPr>
      </w:pPr>
    </w:p>
    <w:p w14:paraId="42B094C1" w14:textId="2A96DAE0"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Leping sõlmitakse </w:t>
      </w:r>
      <w:r w:rsidR="008F2F65" w:rsidRPr="007011B8">
        <w:rPr>
          <w:rFonts w:ascii="Times New Roman" w:eastAsia="Times New Roman" w:hAnsi="Times New Roman" w:cs="Times New Roman"/>
          <w:sz w:val="24"/>
          <w:szCs w:val="24"/>
        </w:rPr>
        <w:t>Välisministeeriumi korraldatud</w:t>
      </w:r>
      <w:r w:rsidRPr="007011B8">
        <w:rPr>
          <w:rFonts w:ascii="Times New Roman" w:eastAsia="Times New Roman" w:hAnsi="Times New Roman" w:cs="Times New Roman"/>
          <w:sz w:val="24"/>
          <w:szCs w:val="24"/>
        </w:rPr>
        <w:t xml:space="preserve"> kunstikonkursi tulemusena.</w:t>
      </w:r>
    </w:p>
    <w:p w14:paraId="528FA6CB" w14:textId="77777777"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jc w:val="both"/>
        <w:rPr>
          <w:rFonts w:ascii="Times New Roman" w:eastAsia="Times New Roman" w:hAnsi="Times New Roman" w:cs="Times New Roman"/>
          <w:b/>
          <w:sz w:val="24"/>
          <w:szCs w:val="24"/>
        </w:rPr>
      </w:pPr>
    </w:p>
    <w:p w14:paraId="6BFEA903" w14:textId="04DF617A" w:rsidR="002D351A" w:rsidRPr="007011B8" w:rsidRDefault="002D351A" w:rsidP="002D351A">
      <w:pPr>
        <w:spacing w:after="0" w:line="240" w:lineRule="auto"/>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Käe</w:t>
      </w:r>
      <w:r w:rsidR="009C4F16" w:rsidRPr="007011B8">
        <w:rPr>
          <w:rFonts w:ascii="Times New Roman" w:eastAsia="Times New Roman" w:hAnsi="Times New Roman" w:cs="Times New Roman"/>
          <w:b/>
          <w:sz w:val="24"/>
          <w:szCs w:val="24"/>
        </w:rPr>
        <w:t xml:space="preserve">soleva töövõtulepingu (edaspidi </w:t>
      </w:r>
      <w:r w:rsidR="009C4F16" w:rsidRPr="007011B8">
        <w:rPr>
          <w:rFonts w:ascii="Times New Roman" w:eastAsia="Times New Roman" w:hAnsi="Times New Roman" w:cs="Times New Roman"/>
          <w:b/>
          <w:i/>
          <w:sz w:val="24"/>
          <w:szCs w:val="24"/>
        </w:rPr>
        <w:t>l</w:t>
      </w:r>
      <w:r w:rsidRPr="007011B8">
        <w:rPr>
          <w:rFonts w:ascii="Times New Roman" w:eastAsia="Times New Roman" w:hAnsi="Times New Roman" w:cs="Times New Roman"/>
          <w:b/>
          <w:i/>
          <w:sz w:val="24"/>
          <w:szCs w:val="24"/>
        </w:rPr>
        <w:t>eping</w:t>
      </w:r>
      <w:r w:rsidRPr="007011B8">
        <w:rPr>
          <w:rFonts w:ascii="Times New Roman" w:eastAsia="Times New Roman" w:hAnsi="Times New Roman" w:cs="Times New Roman"/>
          <w:b/>
          <w:sz w:val="24"/>
          <w:szCs w:val="24"/>
        </w:rPr>
        <w:t>) pooled on:</w:t>
      </w:r>
    </w:p>
    <w:p w14:paraId="23A6CE2E" w14:textId="77777777" w:rsidR="002D351A" w:rsidRPr="007011B8" w:rsidRDefault="002D351A" w:rsidP="002D351A">
      <w:pPr>
        <w:spacing w:after="0" w:line="240" w:lineRule="auto"/>
        <w:jc w:val="both"/>
        <w:rPr>
          <w:rFonts w:ascii="Times New Roman" w:eastAsia="Times New Roman" w:hAnsi="Times New Roman" w:cs="Times New Roman"/>
          <w:b/>
          <w:sz w:val="24"/>
          <w:szCs w:val="24"/>
        </w:rPr>
      </w:pPr>
    </w:p>
    <w:p w14:paraId="51407860" w14:textId="24A69AE0" w:rsidR="002D351A" w:rsidRPr="007011B8" w:rsidRDefault="009C4F16" w:rsidP="002D351A">
      <w:pPr>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b/>
          <w:bCs/>
          <w:sz w:val="24"/>
          <w:szCs w:val="24"/>
        </w:rPr>
        <w:t>Välisministeerium</w:t>
      </w:r>
      <w:r w:rsidR="002D351A" w:rsidRPr="007011B8">
        <w:rPr>
          <w:rFonts w:ascii="Times New Roman" w:eastAsia="Times New Roman" w:hAnsi="Times New Roman" w:cs="Times New Roman"/>
          <w:sz w:val="24"/>
          <w:szCs w:val="24"/>
        </w:rPr>
        <w:t>,</w:t>
      </w:r>
      <w:r w:rsidR="002D351A" w:rsidRPr="007011B8">
        <w:rPr>
          <w:rFonts w:ascii="Times New Roman" w:eastAsia="Times New Roman" w:hAnsi="Times New Roman" w:cs="Times New Roman"/>
          <w:bCs/>
          <w:sz w:val="24"/>
          <w:szCs w:val="24"/>
        </w:rPr>
        <w:t xml:space="preserve"> registrikood </w:t>
      </w:r>
      <w:r w:rsidR="00E51FC4" w:rsidRPr="007011B8">
        <w:rPr>
          <w:rFonts w:ascii="Times New Roman" w:eastAsia="Times New Roman" w:hAnsi="Times New Roman" w:cs="Times New Roman"/>
          <w:bCs/>
          <w:sz w:val="24"/>
          <w:szCs w:val="24"/>
        </w:rPr>
        <w:t>70002526</w:t>
      </w:r>
      <w:r w:rsidR="002D351A" w:rsidRPr="007011B8">
        <w:rPr>
          <w:rFonts w:ascii="Times New Roman" w:eastAsia="Times New Roman" w:hAnsi="Times New Roman" w:cs="Times New Roman"/>
          <w:bCs/>
          <w:sz w:val="24"/>
          <w:szCs w:val="24"/>
        </w:rPr>
        <w:t xml:space="preserve">, </w:t>
      </w:r>
      <w:r w:rsidR="002D351A" w:rsidRPr="007011B8">
        <w:rPr>
          <w:rFonts w:ascii="Times New Roman" w:eastAsia="Times New Roman" w:hAnsi="Times New Roman" w:cs="Times New Roman"/>
          <w:sz w:val="24"/>
          <w:szCs w:val="24"/>
        </w:rPr>
        <w:t xml:space="preserve">(edaspidi </w:t>
      </w:r>
      <w:r w:rsidRPr="007011B8">
        <w:rPr>
          <w:rFonts w:ascii="Times New Roman" w:eastAsia="Times New Roman" w:hAnsi="Times New Roman" w:cs="Times New Roman"/>
          <w:b/>
          <w:i/>
          <w:sz w:val="24"/>
          <w:szCs w:val="24"/>
        </w:rPr>
        <w:t>t</w:t>
      </w:r>
      <w:r w:rsidR="002D351A" w:rsidRPr="007011B8">
        <w:rPr>
          <w:rFonts w:ascii="Times New Roman" w:eastAsia="Times New Roman" w:hAnsi="Times New Roman" w:cs="Times New Roman"/>
          <w:b/>
          <w:i/>
          <w:sz w:val="24"/>
          <w:szCs w:val="24"/>
        </w:rPr>
        <w:t>ellija</w:t>
      </w:r>
      <w:r w:rsidR="002D351A" w:rsidRPr="007011B8">
        <w:rPr>
          <w:rFonts w:ascii="Times New Roman" w:eastAsia="Times New Roman" w:hAnsi="Times New Roman" w:cs="Times New Roman"/>
          <w:b/>
          <w:sz w:val="24"/>
          <w:szCs w:val="24"/>
        </w:rPr>
        <w:t xml:space="preserve"> </w:t>
      </w:r>
      <w:r w:rsidR="002D351A" w:rsidRPr="007011B8">
        <w:rPr>
          <w:rFonts w:ascii="Times New Roman" w:eastAsia="Times New Roman" w:hAnsi="Times New Roman" w:cs="Times New Roman"/>
          <w:sz w:val="24"/>
          <w:szCs w:val="24"/>
        </w:rPr>
        <w:t xml:space="preserve">või </w:t>
      </w:r>
      <w:r w:rsidRPr="007011B8">
        <w:rPr>
          <w:rFonts w:ascii="Times New Roman" w:eastAsia="Times New Roman" w:hAnsi="Times New Roman" w:cs="Times New Roman"/>
          <w:i/>
          <w:sz w:val="24"/>
          <w:szCs w:val="24"/>
        </w:rPr>
        <w:t>p</w:t>
      </w:r>
      <w:r w:rsidR="002D351A" w:rsidRPr="007011B8">
        <w:rPr>
          <w:rFonts w:ascii="Times New Roman" w:eastAsia="Times New Roman" w:hAnsi="Times New Roman" w:cs="Times New Roman"/>
          <w:b/>
          <w:i/>
          <w:sz w:val="24"/>
          <w:szCs w:val="24"/>
        </w:rPr>
        <w:t>ool</w:t>
      </w:r>
      <w:r w:rsidR="002D351A" w:rsidRPr="007011B8">
        <w:rPr>
          <w:rFonts w:ascii="Times New Roman" w:eastAsia="Times New Roman" w:hAnsi="Times New Roman" w:cs="Times New Roman"/>
          <w:i/>
          <w:sz w:val="24"/>
          <w:szCs w:val="24"/>
        </w:rPr>
        <w:t>,</w:t>
      </w:r>
      <w:r w:rsidRPr="007011B8">
        <w:rPr>
          <w:rFonts w:ascii="Times New Roman" w:eastAsia="Times New Roman" w:hAnsi="Times New Roman" w:cs="Times New Roman"/>
          <w:sz w:val="24"/>
          <w:szCs w:val="24"/>
        </w:rPr>
        <w:t xml:space="preserve"> või koos t</w:t>
      </w:r>
      <w:r w:rsidR="002D351A" w:rsidRPr="007011B8">
        <w:rPr>
          <w:rFonts w:ascii="Times New Roman" w:eastAsia="Times New Roman" w:hAnsi="Times New Roman" w:cs="Times New Roman"/>
          <w:sz w:val="24"/>
          <w:szCs w:val="24"/>
        </w:rPr>
        <w:t xml:space="preserve">öövõtjaga </w:t>
      </w:r>
      <w:r w:rsidRPr="007011B8">
        <w:rPr>
          <w:rFonts w:ascii="Times New Roman" w:eastAsia="Times New Roman" w:hAnsi="Times New Roman" w:cs="Times New Roman"/>
          <w:b/>
          <w:i/>
          <w:sz w:val="24"/>
          <w:szCs w:val="24"/>
        </w:rPr>
        <w:t>p</w:t>
      </w:r>
      <w:r w:rsidR="002D351A" w:rsidRPr="007011B8">
        <w:rPr>
          <w:rFonts w:ascii="Times New Roman" w:eastAsia="Times New Roman" w:hAnsi="Times New Roman" w:cs="Times New Roman"/>
          <w:b/>
          <w:i/>
          <w:sz w:val="24"/>
          <w:szCs w:val="24"/>
        </w:rPr>
        <w:t>ooled</w:t>
      </w:r>
      <w:r w:rsidR="002D351A" w:rsidRPr="007011B8">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bCs/>
          <w:sz w:val="24"/>
          <w:szCs w:val="24"/>
        </w:rPr>
        <w:t xml:space="preserve">mida esindab </w:t>
      </w:r>
      <w:r w:rsidR="007D21D9" w:rsidRPr="007011B8">
        <w:rPr>
          <w:rFonts w:ascii="Times New Roman" w:eastAsia="Times New Roman" w:hAnsi="Times New Roman" w:cs="Times New Roman"/>
          <w:bCs/>
          <w:sz w:val="24"/>
          <w:szCs w:val="24"/>
        </w:rPr>
        <w:t>…….</w:t>
      </w:r>
      <w:r w:rsidR="002D351A" w:rsidRPr="007011B8">
        <w:rPr>
          <w:rFonts w:ascii="Times New Roman" w:eastAsia="Times New Roman" w:hAnsi="Times New Roman" w:cs="Times New Roman"/>
          <w:bCs/>
          <w:sz w:val="24"/>
          <w:szCs w:val="24"/>
        </w:rPr>
        <w:t>.</w:t>
      </w:r>
    </w:p>
    <w:p w14:paraId="3156E786" w14:textId="77777777" w:rsidR="002D351A" w:rsidRPr="007011B8" w:rsidRDefault="002D351A" w:rsidP="002D351A">
      <w:pPr>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ning </w:t>
      </w:r>
    </w:p>
    <w:p w14:paraId="149F7E1E" w14:textId="21C80906"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
          <w:bCs/>
          <w:caps/>
          <w:sz w:val="24"/>
          <w:szCs w:val="24"/>
          <w:highlight w:val="lightGray"/>
        </w:rPr>
        <w:fldChar w:fldCharType="begin"/>
      </w:r>
      <w:r w:rsidRPr="007011B8">
        <w:rPr>
          <w:rFonts w:ascii="Times New Roman" w:eastAsia="Times New Roman" w:hAnsi="Times New Roman" w:cs="Times New Roman"/>
          <w:b/>
          <w:bCs/>
          <w:caps/>
          <w:sz w:val="24"/>
          <w:szCs w:val="24"/>
          <w:highlight w:val="lightGray"/>
        </w:rPr>
        <w:instrText xml:space="preserve"> MACROBUTTON  AcceptAllChangesInDoc "pakkuja nimi" </w:instrText>
      </w:r>
      <w:r w:rsidRPr="007011B8">
        <w:rPr>
          <w:rFonts w:ascii="Times New Roman" w:eastAsia="Times New Roman" w:hAnsi="Times New Roman" w:cs="Times New Roman"/>
          <w:b/>
          <w:bCs/>
          <w:caps/>
          <w:sz w:val="24"/>
          <w:szCs w:val="24"/>
          <w:highlight w:val="lightGray"/>
        </w:rPr>
        <w:fldChar w:fldCharType="end"/>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bCs/>
          <w:sz w:val="24"/>
          <w:szCs w:val="24"/>
        </w:rPr>
        <w:t xml:space="preserve">registrikood </w:t>
      </w:r>
      <w:r w:rsidRPr="007011B8">
        <w:rPr>
          <w:rFonts w:ascii="Times New Roman" w:eastAsia="Times New Roman" w:hAnsi="Times New Roman" w:cs="Times New Roman"/>
          <w:sz w:val="24"/>
          <w:szCs w:val="24"/>
          <w:highlight w:val="lightGray"/>
        </w:rPr>
        <w:fldChar w:fldCharType="begin"/>
      </w:r>
      <w:r w:rsidRPr="007011B8">
        <w:rPr>
          <w:rFonts w:ascii="Times New Roman" w:eastAsia="Times New Roman" w:hAnsi="Times New Roman" w:cs="Times New Roman"/>
          <w:sz w:val="24"/>
          <w:szCs w:val="24"/>
          <w:highlight w:val="lightGray"/>
        </w:rPr>
        <w:instrText xml:space="preserve"> MACROBUTTON  AcceptAllChangesInDoc number </w:instrText>
      </w:r>
      <w:r w:rsidRPr="007011B8">
        <w:rPr>
          <w:rFonts w:ascii="Times New Roman" w:eastAsia="Times New Roman" w:hAnsi="Times New Roman" w:cs="Times New Roman"/>
          <w:sz w:val="24"/>
          <w:szCs w:val="24"/>
          <w:highlight w:val="lightGray"/>
        </w:rPr>
        <w:fldChar w:fldCharType="end"/>
      </w:r>
      <w:r w:rsidRPr="007011B8">
        <w:rPr>
          <w:rFonts w:ascii="Times New Roman" w:eastAsia="Times New Roman" w:hAnsi="Times New Roman" w:cs="Times New Roman"/>
          <w:bCs/>
          <w:sz w:val="24"/>
          <w:szCs w:val="24"/>
        </w:rPr>
        <w:t xml:space="preserve">, </w:t>
      </w:r>
      <w:r w:rsidRPr="007011B8">
        <w:rPr>
          <w:rFonts w:ascii="Times New Roman" w:eastAsia="Times New Roman" w:hAnsi="Times New Roman" w:cs="Times New Roman"/>
          <w:b/>
          <w:bCs/>
          <w:sz w:val="24"/>
          <w:szCs w:val="24"/>
        </w:rPr>
        <w:t>(</w:t>
      </w:r>
      <w:r w:rsidRPr="007011B8">
        <w:rPr>
          <w:rFonts w:ascii="Times New Roman" w:eastAsia="Times New Roman" w:hAnsi="Times New Roman" w:cs="Times New Roman"/>
          <w:bCs/>
          <w:sz w:val="24"/>
          <w:szCs w:val="24"/>
        </w:rPr>
        <w:t xml:space="preserve">edaspidi </w:t>
      </w:r>
      <w:r w:rsidR="007D21D9" w:rsidRPr="007011B8">
        <w:rPr>
          <w:rFonts w:ascii="Times New Roman" w:eastAsia="Times New Roman" w:hAnsi="Times New Roman" w:cs="Times New Roman"/>
          <w:b/>
          <w:bCs/>
          <w:i/>
          <w:sz w:val="24"/>
          <w:szCs w:val="24"/>
        </w:rPr>
        <w:t>t</w:t>
      </w:r>
      <w:r w:rsidRPr="007011B8">
        <w:rPr>
          <w:rFonts w:ascii="Times New Roman" w:eastAsia="Times New Roman" w:hAnsi="Times New Roman" w:cs="Times New Roman"/>
          <w:b/>
          <w:bCs/>
          <w:i/>
          <w:sz w:val="24"/>
          <w:szCs w:val="24"/>
        </w:rPr>
        <w:t>öövõtja</w:t>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sz w:val="24"/>
          <w:szCs w:val="24"/>
        </w:rPr>
        <w:t xml:space="preserve">või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w:t>
      </w:r>
      <w:r w:rsidR="007D21D9" w:rsidRPr="007011B8">
        <w:rPr>
          <w:rFonts w:ascii="Times New Roman" w:eastAsia="Times New Roman" w:hAnsi="Times New Roman" w:cs="Times New Roman"/>
          <w:sz w:val="24"/>
          <w:szCs w:val="24"/>
        </w:rPr>
        <w:t>, koos t</w:t>
      </w:r>
      <w:r w:rsidRPr="007011B8">
        <w:rPr>
          <w:rFonts w:ascii="Times New Roman" w:eastAsia="Times New Roman" w:hAnsi="Times New Roman" w:cs="Times New Roman"/>
          <w:sz w:val="24"/>
          <w:szCs w:val="24"/>
        </w:rPr>
        <w:t xml:space="preserve">ellijaga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ooled</w:t>
      </w:r>
      <w:r w:rsidRPr="007011B8">
        <w:rPr>
          <w:rFonts w:ascii="Times New Roman" w:eastAsia="Times New Roman" w:hAnsi="Times New Roman" w:cs="Times New Roman"/>
          <w:bCs/>
          <w:sz w:val="24"/>
          <w:szCs w:val="24"/>
        </w:rPr>
        <w:t>),</w:t>
      </w:r>
    </w:p>
    <w:p w14:paraId="45B5FE12" w14:textId="77777777"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 xml:space="preserve">mida esindab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"märgi õiguslik alus, nt põhikiri, volikiri vastavas käändes" </w:instrText>
      </w:r>
      <w:r w:rsidRPr="007011B8">
        <w:rPr>
          <w:rFonts w:ascii="Times New Roman" w:eastAsia="Times New Roman" w:hAnsi="Times New Roman" w:cs="Times New Roman"/>
          <w:bCs/>
          <w:sz w:val="24"/>
          <w:szCs w:val="24"/>
          <w:highlight w:val="lightGray"/>
        </w:rPr>
        <w:fldChar w:fldCharType="end"/>
      </w:r>
      <w:r w:rsidRPr="007011B8">
        <w:rPr>
          <w:rFonts w:ascii="Times New Roman" w:eastAsia="Times New Roman" w:hAnsi="Times New Roman" w:cs="Times New Roman"/>
          <w:bCs/>
          <w:sz w:val="24"/>
          <w:szCs w:val="24"/>
        </w:rPr>
        <w:t xml:space="preserve"> alusel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"esindaja nimi" </w:instrText>
      </w:r>
      <w:r w:rsidRPr="007011B8">
        <w:rPr>
          <w:rFonts w:ascii="Times New Roman" w:eastAsia="Times New Roman" w:hAnsi="Times New Roman" w:cs="Times New Roman"/>
          <w:bCs/>
          <w:sz w:val="24"/>
          <w:szCs w:val="24"/>
          <w:highlight w:val="lightGray"/>
        </w:rPr>
        <w:fldChar w:fldCharType="end"/>
      </w:r>
    </w:p>
    <w:p w14:paraId="71E0C2B7" w14:textId="77777777"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ning</w:t>
      </w:r>
    </w:p>
    <w:p w14:paraId="6183BDA3" w14:textId="0A063EB4" w:rsidR="007824B9"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
          <w:bCs/>
          <w:caps/>
          <w:sz w:val="24"/>
          <w:szCs w:val="24"/>
          <w:highlight w:val="lightGray"/>
        </w:rPr>
        <w:fldChar w:fldCharType="begin"/>
      </w:r>
      <w:r w:rsidRPr="007011B8">
        <w:rPr>
          <w:rFonts w:ascii="Times New Roman" w:eastAsia="Times New Roman" w:hAnsi="Times New Roman" w:cs="Times New Roman"/>
          <w:b/>
          <w:bCs/>
          <w:caps/>
          <w:sz w:val="24"/>
          <w:szCs w:val="24"/>
          <w:highlight w:val="lightGray"/>
        </w:rPr>
        <w:instrText xml:space="preserve"> MACROBUTTON  AcceptAllChangesInDoc "pakkuja nimi" </w:instrText>
      </w:r>
      <w:r w:rsidRPr="007011B8">
        <w:rPr>
          <w:rFonts w:ascii="Times New Roman" w:eastAsia="Times New Roman" w:hAnsi="Times New Roman" w:cs="Times New Roman"/>
          <w:b/>
          <w:bCs/>
          <w:caps/>
          <w:sz w:val="24"/>
          <w:szCs w:val="24"/>
          <w:highlight w:val="lightGray"/>
        </w:rPr>
        <w:fldChar w:fldCharType="end"/>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bCs/>
          <w:sz w:val="24"/>
          <w:szCs w:val="24"/>
        </w:rPr>
        <w:t xml:space="preserve">registrikood </w:t>
      </w:r>
      <w:r w:rsidRPr="007011B8">
        <w:rPr>
          <w:rFonts w:ascii="Times New Roman" w:eastAsia="Times New Roman" w:hAnsi="Times New Roman" w:cs="Times New Roman"/>
          <w:sz w:val="24"/>
          <w:szCs w:val="24"/>
          <w:highlight w:val="lightGray"/>
        </w:rPr>
        <w:fldChar w:fldCharType="begin"/>
      </w:r>
      <w:r w:rsidRPr="007011B8">
        <w:rPr>
          <w:rFonts w:ascii="Times New Roman" w:eastAsia="Times New Roman" w:hAnsi="Times New Roman" w:cs="Times New Roman"/>
          <w:sz w:val="24"/>
          <w:szCs w:val="24"/>
          <w:highlight w:val="lightGray"/>
        </w:rPr>
        <w:instrText xml:space="preserve"> MACROBUTTON  AcceptAllChangesInDoc number </w:instrText>
      </w:r>
      <w:r w:rsidRPr="007011B8">
        <w:rPr>
          <w:rFonts w:ascii="Times New Roman" w:eastAsia="Times New Roman" w:hAnsi="Times New Roman" w:cs="Times New Roman"/>
          <w:sz w:val="24"/>
          <w:szCs w:val="24"/>
          <w:highlight w:val="lightGray"/>
        </w:rPr>
        <w:fldChar w:fldCharType="end"/>
      </w:r>
      <w:r w:rsidRPr="007011B8">
        <w:rPr>
          <w:rFonts w:ascii="Times New Roman" w:eastAsia="Times New Roman" w:hAnsi="Times New Roman" w:cs="Times New Roman"/>
          <w:bCs/>
          <w:sz w:val="24"/>
          <w:szCs w:val="24"/>
        </w:rPr>
        <w:t xml:space="preserve">, </w:t>
      </w:r>
      <w:r w:rsidRPr="007011B8">
        <w:rPr>
          <w:rFonts w:ascii="Times New Roman" w:eastAsia="Times New Roman" w:hAnsi="Times New Roman" w:cs="Times New Roman"/>
          <w:b/>
          <w:bCs/>
          <w:sz w:val="24"/>
          <w:szCs w:val="24"/>
        </w:rPr>
        <w:t>(</w:t>
      </w:r>
      <w:r w:rsidRPr="007011B8">
        <w:rPr>
          <w:rFonts w:ascii="Times New Roman" w:eastAsia="Times New Roman" w:hAnsi="Times New Roman" w:cs="Times New Roman"/>
          <w:bCs/>
          <w:sz w:val="24"/>
          <w:szCs w:val="24"/>
        </w:rPr>
        <w:t xml:space="preserve">edaspidi </w:t>
      </w:r>
      <w:r w:rsidR="007D21D9" w:rsidRPr="007011B8">
        <w:rPr>
          <w:rFonts w:ascii="Times New Roman" w:eastAsia="Times New Roman" w:hAnsi="Times New Roman" w:cs="Times New Roman"/>
          <w:b/>
          <w:bCs/>
          <w:i/>
          <w:sz w:val="24"/>
          <w:szCs w:val="24"/>
        </w:rPr>
        <w:t>t</w:t>
      </w:r>
      <w:r w:rsidRPr="007011B8">
        <w:rPr>
          <w:rFonts w:ascii="Times New Roman" w:eastAsia="Times New Roman" w:hAnsi="Times New Roman" w:cs="Times New Roman"/>
          <w:b/>
          <w:bCs/>
          <w:i/>
          <w:sz w:val="24"/>
          <w:szCs w:val="24"/>
        </w:rPr>
        <w:t>öövõtja</w:t>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sz w:val="24"/>
          <w:szCs w:val="24"/>
        </w:rPr>
        <w:t xml:space="preserve">või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w:t>
      </w:r>
      <w:r w:rsidR="007D21D9" w:rsidRPr="007011B8">
        <w:rPr>
          <w:rFonts w:ascii="Times New Roman" w:eastAsia="Times New Roman" w:hAnsi="Times New Roman" w:cs="Times New Roman"/>
          <w:sz w:val="24"/>
          <w:szCs w:val="24"/>
        </w:rPr>
        <w:t>, koos t</w:t>
      </w:r>
      <w:r w:rsidRPr="007011B8">
        <w:rPr>
          <w:rFonts w:ascii="Times New Roman" w:eastAsia="Times New Roman" w:hAnsi="Times New Roman" w:cs="Times New Roman"/>
          <w:sz w:val="24"/>
          <w:szCs w:val="24"/>
        </w:rPr>
        <w:t xml:space="preserve">ellijaga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ooled</w:t>
      </w:r>
      <w:r w:rsidRPr="007011B8">
        <w:rPr>
          <w:rFonts w:ascii="Times New Roman" w:eastAsia="Times New Roman" w:hAnsi="Times New Roman" w:cs="Times New Roman"/>
          <w:bCs/>
          <w:sz w:val="24"/>
          <w:szCs w:val="24"/>
        </w:rPr>
        <w:t>),</w:t>
      </w:r>
      <w:r w:rsidR="00F44482">
        <w:rPr>
          <w:rFonts w:ascii="Times New Roman" w:eastAsia="Times New Roman" w:hAnsi="Times New Roman" w:cs="Times New Roman"/>
          <w:bCs/>
          <w:sz w:val="24"/>
          <w:szCs w:val="24"/>
        </w:rPr>
        <w:t xml:space="preserve">* </w:t>
      </w:r>
      <w:r w:rsidR="007824B9" w:rsidRPr="00994E5D">
        <w:rPr>
          <w:rFonts w:ascii="Times New Roman" w:eastAsia="Times New Roman" w:hAnsi="Times New Roman" w:cs="Times New Roman"/>
          <w:bCs/>
          <w:i/>
          <w:sz w:val="24"/>
          <w:szCs w:val="24"/>
        </w:rPr>
        <w:t>Pakkuja</w:t>
      </w:r>
      <w:r w:rsidR="00F44482" w:rsidRPr="00994E5D">
        <w:rPr>
          <w:rFonts w:ascii="Times New Roman" w:eastAsia="Times New Roman" w:hAnsi="Times New Roman" w:cs="Times New Roman"/>
          <w:bCs/>
          <w:i/>
          <w:sz w:val="24"/>
          <w:szCs w:val="24"/>
        </w:rPr>
        <w:t>te arv</w:t>
      </w:r>
      <w:r w:rsidR="007824B9" w:rsidRPr="00994E5D">
        <w:rPr>
          <w:rFonts w:ascii="Times New Roman" w:eastAsia="Times New Roman" w:hAnsi="Times New Roman" w:cs="Times New Roman"/>
          <w:bCs/>
          <w:i/>
          <w:sz w:val="24"/>
          <w:szCs w:val="24"/>
        </w:rPr>
        <w:t xml:space="preserve"> </w:t>
      </w:r>
      <w:r w:rsidR="00EB4192">
        <w:rPr>
          <w:rFonts w:ascii="Times New Roman" w:eastAsia="Times New Roman" w:hAnsi="Times New Roman" w:cs="Times New Roman"/>
          <w:bCs/>
          <w:i/>
          <w:sz w:val="24"/>
          <w:szCs w:val="24"/>
        </w:rPr>
        <w:t xml:space="preserve">lepingus </w:t>
      </w:r>
      <w:r w:rsidR="007824B9" w:rsidRPr="00994E5D">
        <w:rPr>
          <w:rFonts w:ascii="Times New Roman" w:eastAsia="Times New Roman" w:hAnsi="Times New Roman" w:cs="Times New Roman"/>
          <w:bCs/>
          <w:i/>
          <w:sz w:val="24"/>
          <w:szCs w:val="24"/>
        </w:rPr>
        <w:t>sõltu</w:t>
      </w:r>
      <w:r w:rsidR="00F44482" w:rsidRPr="00994E5D">
        <w:rPr>
          <w:rFonts w:ascii="Times New Roman" w:eastAsia="Times New Roman" w:hAnsi="Times New Roman" w:cs="Times New Roman"/>
          <w:bCs/>
          <w:i/>
          <w:sz w:val="24"/>
          <w:szCs w:val="24"/>
        </w:rPr>
        <w:t>b</w:t>
      </w:r>
      <w:r w:rsidR="007824B9" w:rsidRPr="00994E5D">
        <w:rPr>
          <w:rFonts w:ascii="Times New Roman" w:eastAsia="Times New Roman" w:hAnsi="Times New Roman" w:cs="Times New Roman"/>
          <w:bCs/>
          <w:i/>
          <w:sz w:val="24"/>
          <w:szCs w:val="24"/>
        </w:rPr>
        <w:t xml:space="preserve"> ühispakkumuse</w:t>
      </w:r>
      <w:r w:rsidR="00F44482" w:rsidRPr="00994E5D">
        <w:rPr>
          <w:rFonts w:ascii="Times New Roman" w:eastAsia="Times New Roman" w:hAnsi="Times New Roman" w:cs="Times New Roman"/>
          <w:bCs/>
          <w:i/>
          <w:sz w:val="24"/>
          <w:szCs w:val="24"/>
        </w:rPr>
        <w:t xml:space="preserve"> </w:t>
      </w:r>
      <w:r w:rsidR="007824B9" w:rsidRPr="00994E5D">
        <w:rPr>
          <w:rFonts w:ascii="Times New Roman" w:eastAsia="Times New Roman" w:hAnsi="Times New Roman" w:cs="Times New Roman"/>
          <w:bCs/>
          <w:i/>
          <w:sz w:val="24"/>
          <w:szCs w:val="24"/>
        </w:rPr>
        <w:t xml:space="preserve">esitamisest või </w:t>
      </w:r>
      <w:r w:rsidR="00F44482" w:rsidRPr="00994E5D">
        <w:rPr>
          <w:rFonts w:ascii="Times New Roman" w:eastAsia="Times New Roman" w:hAnsi="Times New Roman" w:cs="Times New Roman"/>
          <w:bCs/>
          <w:i/>
          <w:sz w:val="24"/>
          <w:szCs w:val="24"/>
        </w:rPr>
        <w:t>mitte</w:t>
      </w:r>
      <w:r w:rsidR="00F44482">
        <w:rPr>
          <w:rFonts w:ascii="Times New Roman" w:eastAsia="Times New Roman" w:hAnsi="Times New Roman" w:cs="Times New Roman"/>
          <w:bCs/>
          <w:sz w:val="24"/>
          <w:szCs w:val="24"/>
        </w:rPr>
        <w:t>.</w:t>
      </w:r>
    </w:p>
    <w:p w14:paraId="749584FC" w14:textId="77777777" w:rsidR="002D351A" w:rsidRPr="007011B8" w:rsidRDefault="002D351A" w:rsidP="002D351A">
      <w:pPr>
        <w:spacing w:before="120" w:after="0" w:line="240" w:lineRule="auto"/>
        <w:jc w:val="both"/>
        <w:rPr>
          <w:rFonts w:ascii="Times New Roman" w:eastAsia="Times New Roman" w:hAnsi="Times New Roman" w:cs="Times New Roman"/>
          <w:b/>
          <w:sz w:val="24"/>
          <w:szCs w:val="24"/>
        </w:rPr>
      </w:pPr>
      <w:r w:rsidRPr="007011B8">
        <w:rPr>
          <w:rFonts w:ascii="Times New Roman" w:eastAsia="Times New Roman" w:hAnsi="Times New Roman" w:cs="Times New Roman"/>
          <w:bCs/>
          <w:sz w:val="24"/>
          <w:szCs w:val="24"/>
        </w:rPr>
        <w:t xml:space="preserve">keda esindab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"märgi õiguslik alus, nt põhikiri, volikiri vastavas käändes" </w:instrText>
      </w:r>
      <w:r w:rsidRPr="007011B8">
        <w:rPr>
          <w:rFonts w:ascii="Times New Roman" w:eastAsia="Times New Roman" w:hAnsi="Times New Roman" w:cs="Times New Roman"/>
          <w:bCs/>
          <w:sz w:val="24"/>
          <w:szCs w:val="24"/>
          <w:highlight w:val="lightGray"/>
        </w:rPr>
        <w:fldChar w:fldCharType="end"/>
      </w:r>
      <w:r w:rsidRPr="007011B8">
        <w:rPr>
          <w:rFonts w:ascii="Times New Roman" w:eastAsia="Times New Roman" w:hAnsi="Times New Roman" w:cs="Times New Roman"/>
          <w:bCs/>
          <w:sz w:val="24"/>
          <w:szCs w:val="24"/>
        </w:rPr>
        <w:t xml:space="preserve"> alusel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"esindaja nimi" </w:instrText>
      </w:r>
      <w:r w:rsidRPr="007011B8">
        <w:rPr>
          <w:rFonts w:ascii="Times New Roman" w:eastAsia="Times New Roman" w:hAnsi="Times New Roman" w:cs="Times New Roman"/>
          <w:bCs/>
          <w:sz w:val="24"/>
          <w:szCs w:val="24"/>
          <w:highlight w:val="lightGray"/>
        </w:rPr>
        <w:fldChar w:fldCharType="end"/>
      </w:r>
    </w:p>
    <w:p w14:paraId="271BACA9" w14:textId="77777777" w:rsidR="002D351A" w:rsidRPr="007011B8" w:rsidRDefault="002D351A" w:rsidP="002D351A">
      <w:pPr>
        <w:spacing w:before="120" w:after="0" w:line="240" w:lineRule="auto"/>
        <w:jc w:val="both"/>
        <w:rPr>
          <w:rFonts w:ascii="Times New Roman" w:eastAsia="Times New Roman" w:hAnsi="Times New Roman" w:cs="Times New Roman"/>
          <w:b/>
          <w:sz w:val="24"/>
          <w:szCs w:val="24"/>
        </w:rPr>
      </w:pPr>
    </w:p>
    <w:p w14:paraId="6BBBA5A2" w14:textId="77777777" w:rsidR="002D351A" w:rsidRPr="007011B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bookmarkStart w:id="80" w:name="_Hlk210045974"/>
      <w:r w:rsidRPr="007011B8">
        <w:rPr>
          <w:rFonts w:ascii="Times New Roman" w:eastAsia="Times New Roman" w:hAnsi="Times New Roman" w:cs="Times New Roman"/>
          <w:b/>
          <w:sz w:val="24"/>
          <w:szCs w:val="24"/>
        </w:rPr>
        <w:t>LEPINGU OBJEKT JA DOKUMENDID</w:t>
      </w:r>
    </w:p>
    <w:p w14:paraId="18CE3AAE" w14:textId="0329B2D1" w:rsidR="002D351A" w:rsidRPr="007011B8" w:rsidRDefault="00525AC8" w:rsidP="00CF4C16">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 xml:space="preserve">Lepingu objektiks on </w:t>
      </w:r>
      <w:r w:rsidR="007D21D9" w:rsidRPr="00F15507">
        <w:rPr>
          <w:rFonts w:ascii="Times New Roman" w:eastAsia="Times New Roman" w:hAnsi="Times New Roman" w:cs="Times New Roman"/>
          <w:sz w:val="24"/>
          <w:szCs w:val="24"/>
        </w:rPr>
        <w:t>E</w:t>
      </w:r>
      <w:r w:rsidR="00202E52" w:rsidRPr="00F15507">
        <w:rPr>
          <w:rFonts w:ascii="Times New Roman" w:eastAsia="Times New Roman" w:hAnsi="Times New Roman" w:cs="Times New Roman"/>
          <w:sz w:val="24"/>
          <w:szCs w:val="24"/>
        </w:rPr>
        <w:t>esti Vabariigi</w:t>
      </w:r>
      <w:r w:rsidR="007D21D9" w:rsidRPr="00F15507">
        <w:rPr>
          <w:rFonts w:ascii="Times New Roman" w:eastAsia="Times New Roman" w:hAnsi="Times New Roman" w:cs="Times New Roman"/>
          <w:sz w:val="24"/>
          <w:szCs w:val="24"/>
        </w:rPr>
        <w:t xml:space="preserve"> </w:t>
      </w:r>
      <w:r w:rsidR="005A07BC" w:rsidRPr="00F15507">
        <w:rPr>
          <w:rFonts w:ascii="Times New Roman" w:eastAsia="Times New Roman" w:hAnsi="Times New Roman" w:cs="Times New Roman"/>
          <w:sz w:val="24"/>
          <w:szCs w:val="24"/>
        </w:rPr>
        <w:t>s</w:t>
      </w:r>
      <w:r w:rsidR="007D21D9" w:rsidRPr="00F15507">
        <w:rPr>
          <w:rFonts w:ascii="Times New Roman" w:eastAsia="Times New Roman" w:hAnsi="Times New Roman" w:cs="Times New Roman"/>
          <w:sz w:val="24"/>
          <w:szCs w:val="24"/>
        </w:rPr>
        <w:t>uursaatkon</w:t>
      </w:r>
      <w:r w:rsidR="00D20568" w:rsidRPr="00F15507">
        <w:rPr>
          <w:rFonts w:ascii="Times New Roman" w:eastAsia="Times New Roman" w:hAnsi="Times New Roman" w:cs="Times New Roman"/>
          <w:sz w:val="24"/>
          <w:szCs w:val="24"/>
        </w:rPr>
        <w:t xml:space="preserve">nas </w:t>
      </w:r>
      <w:r w:rsidR="00202E52" w:rsidRPr="00F15507">
        <w:rPr>
          <w:rFonts w:ascii="Times New Roman" w:eastAsia="Times New Roman" w:hAnsi="Times New Roman" w:cs="Times New Roman"/>
          <w:sz w:val="24"/>
          <w:szCs w:val="24"/>
        </w:rPr>
        <w:t>Berliinis</w:t>
      </w:r>
      <w:r w:rsidR="002D351A" w:rsidRPr="007011B8">
        <w:rPr>
          <w:rFonts w:ascii="Times New Roman" w:eastAsia="Times New Roman" w:hAnsi="Times New Roman" w:cs="Times New Roman"/>
          <w:sz w:val="24"/>
          <w:szCs w:val="24"/>
        </w:rPr>
        <w:t xml:space="preserve"> </w:t>
      </w:r>
      <w:r w:rsidR="00EB4192">
        <w:rPr>
          <w:rFonts w:ascii="Times New Roman" w:eastAsia="Times New Roman" w:hAnsi="Times New Roman" w:cs="Times New Roman"/>
          <w:sz w:val="24"/>
          <w:szCs w:val="24"/>
        </w:rPr>
        <w:t>eksponeeritava</w:t>
      </w:r>
      <w:r w:rsidR="00EB4192" w:rsidRPr="007011B8">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b/>
          <w:i/>
          <w:sz w:val="24"/>
          <w:szCs w:val="24"/>
        </w:rPr>
        <w:t>kunstiteose</w:t>
      </w:r>
      <w:r w:rsidR="002D351A" w:rsidRPr="007011B8">
        <w:rPr>
          <w:rFonts w:ascii="Times New Roman" w:eastAsia="Times New Roman" w:hAnsi="Times New Roman" w:cs="Times New Roman"/>
          <w:i/>
          <w:sz w:val="24"/>
          <w:szCs w:val="24"/>
        </w:rPr>
        <w:t xml:space="preserve"> </w:t>
      </w:r>
      <w:r w:rsidR="00260909">
        <w:rPr>
          <w:rFonts w:ascii="Times New Roman" w:eastAsia="Times New Roman" w:hAnsi="Times New Roman" w:cs="Times New Roman"/>
          <w:sz w:val="24"/>
          <w:szCs w:val="24"/>
        </w:rPr>
        <w:t>valmista</w:t>
      </w:r>
      <w:r w:rsidR="00260909" w:rsidRPr="007011B8">
        <w:rPr>
          <w:rFonts w:ascii="Times New Roman" w:eastAsia="Times New Roman" w:hAnsi="Times New Roman" w:cs="Times New Roman"/>
          <w:sz w:val="24"/>
          <w:szCs w:val="24"/>
        </w:rPr>
        <w:t xml:space="preserve">mine </w:t>
      </w:r>
      <w:r w:rsidR="002D351A" w:rsidRPr="007011B8">
        <w:rPr>
          <w:rFonts w:ascii="Times New Roman" w:eastAsia="Times New Roman" w:hAnsi="Times New Roman" w:cs="Times New Roman"/>
          <w:sz w:val="24"/>
          <w:szCs w:val="24"/>
        </w:rPr>
        <w:t xml:space="preserve">ja </w:t>
      </w:r>
      <w:r w:rsidR="00D20568" w:rsidRPr="007011B8">
        <w:rPr>
          <w:rFonts w:ascii="Times New Roman" w:eastAsia="Times New Roman" w:hAnsi="Times New Roman" w:cs="Times New Roman"/>
          <w:sz w:val="24"/>
          <w:szCs w:val="24"/>
        </w:rPr>
        <w:t xml:space="preserve">sellega </w:t>
      </w:r>
      <w:r w:rsidR="002D351A" w:rsidRPr="007011B8">
        <w:rPr>
          <w:rFonts w:ascii="Times New Roman" w:eastAsia="Times New Roman" w:hAnsi="Times New Roman" w:cs="Times New Roman"/>
          <w:sz w:val="24"/>
          <w:szCs w:val="24"/>
        </w:rPr>
        <w:t xml:space="preserve">kaasnevad tööd (edaspidi </w:t>
      </w:r>
      <w:r w:rsidR="00D20568" w:rsidRPr="00DA5408">
        <w:rPr>
          <w:rFonts w:ascii="Times New Roman" w:eastAsia="Times New Roman" w:hAnsi="Times New Roman" w:cs="Times New Roman"/>
          <w:b/>
          <w:i/>
          <w:sz w:val="24"/>
          <w:szCs w:val="24"/>
        </w:rPr>
        <w:t>t</w:t>
      </w:r>
      <w:r w:rsidR="002D351A" w:rsidRPr="007011B8">
        <w:rPr>
          <w:rFonts w:ascii="Times New Roman" w:eastAsia="Times New Roman" w:hAnsi="Times New Roman" w:cs="Times New Roman"/>
          <w:b/>
          <w:i/>
          <w:sz w:val="24"/>
          <w:szCs w:val="24"/>
        </w:rPr>
        <w:t>ööd</w:t>
      </w:r>
      <w:r w:rsidR="002D351A" w:rsidRPr="007011B8">
        <w:rPr>
          <w:rFonts w:ascii="Times New Roman" w:eastAsia="Times New Roman" w:hAnsi="Times New Roman" w:cs="Times New Roman"/>
          <w:sz w:val="24"/>
          <w:szCs w:val="24"/>
        </w:rPr>
        <w:t>), mis hõlmab:</w:t>
      </w:r>
    </w:p>
    <w:p w14:paraId="70A49972" w14:textId="6B8EC2F3" w:rsidR="006C025C" w:rsidRDefault="002D351A" w:rsidP="00DA5408">
      <w:pPr>
        <w:numPr>
          <w:ilvl w:val="2"/>
          <w:numId w:val="27"/>
        </w:numPr>
        <w:spacing w:after="0" w:line="240" w:lineRule="auto"/>
        <w:ind w:left="1560" w:hanging="655"/>
        <w:contextualSpacing/>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 xml:space="preserve">Kunstiteose </w:t>
      </w:r>
      <w:r w:rsidR="00DE4182" w:rsidRPr="007011B8">
        <w:rPr>
          <w:rFonts w:ascii="Times New Roman" w:eastAsia="Times New Roman" w:hAnsi="Times New Roman" w:cs="Times New Roman"/>
          <w:bCs/>
          <w:sz w:val="24"/>
          <w:szCs w:val="24"/>
        </w:rPr>
        <w:t>valmistami</w:t>
      </w:r>
      <w:r w:rsidR="006C025C">
        <w:rPr>
          <w:rFonts w:ascii="Times New Roman" w:eastAsia="Times New Roman" w:hAnsi="Times New Roman" w:cs="Times New Roman"/>
          <w:bCs/>
          <w:sz w:val="24"/>
          <w:szCs w:val="24"/>
        </w:rPr>
        <w:t>se kulud</w:t>
      </w:r>
      <w:r w:rsidR="00DE4182" w:rsidRPr="007011B8">
        <w:rPr>
          <w:rFonts w:ascii="Times New Roman" w:eastAsia="Times New Roman" w:hAnsi="Times New Roman" w:cs="Times New Roman"/>
          <w:bCs/>
          <w:sz w:val="24"/>
          <w:szCs w:val="24"/>
        </w:rPr>
        <w:t>e</w:t>
      </w:r>
      <w:r w:rsidRPr="007011B8">
        <w:rPr>
          <w:rFonts w:ascii="Times New Roman" w:eastAsia="Times New Roman" w:hAnsi="Times New Roman" w:cs="Times New Roman"/>
          <w:bCs/>
          <w:sz w:val="24"/>
          <w:szCs w:val="24"/>
        </w:rPr>
        <w:t xml:space="preserve"> ja sellega seotud </w:t>
      </w:r>
      <w:r w:rsidR="00591CE4">
        <w:rPr>
          <w:rFonts w:ascii="Times New Roman" w:eastAsia="Times New Roman" w:hAnsi="Times New Roman" w:cs="Times New Roman"/>
          <w:bCs/>
          <w:sz w:val="24"/>
          <w:szCs w:val="24"/>
        </w:rPr>
        <w:t>ning</w:t>
      </w:r>
      <w:r w:rsidRPr="007011B8">
        <w:rPr>
          <w:rFonts w:ascii="Times New Roman" w:eastAsia="Times New Roman" w:hAnsi="Times New Roman" w:cs="Times New Roman"/>
          <w:bCs/>
          <w:sz w:val="24"/>
          <w:szCs w:val="24"/>
        </w:rPr>
        <w:t xml:space="preserve"> kaasnevad tööd</w:t>
      </w:r>
      <w:r w:rsidR="00DC5312">
        <w:rPr>
          <w:rFonts w:ascii="Times New Roman" w:eastAsia="Times New Roman" w:hAnsi="Times New Roman" w:cs="Times New Roman"/>
          <w:bCs/>
          <w:sz w:val="24"/>
          <w:szCs w:val="24"/>
        </w:rPr>
        <w:t>.</w:t>
      </w:r>
    </w:p>
    <w:p w14:paraId="3AADDE62" w14:textId="46C6D642" w:rsidR="002D351A" w:rsidRDefault="006C025C" w:rsidP="00CF4C16">
      <w:pPr>
        <w:numPr>
          <w:ilvl w:val="2"/>
          <w:numId w:val="27"/>
        </w:numPr>
        <w:spacing w:after="0" w:line="240" w:lineRule="auto"/>
        <w:ind w:left="1560" w:hanging="655"/>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Kunstiteose raamimise </w:t>
      </w:r>
      <w:r w:rsidR="00591CE4">
        <w:rPr>
          <w:rFonts w:ascii="Times New Roman" w:eastAsia="Times New Roman" w:hAnsi="Times New Roman" w:cs="Times New Roman"/>
          <w:bCs/>
          <w:sz w:val="24"/>
          <w:szCs w:val="24"/>
        </w:rPr>
        <w:t xml:space="preserve">ja/või </w:t>
      </w:r>
      <w:r w:rsidR="004B288A">
        <w:rPr>
          <w:rFonts w:ascii="Times New Roman" w:eastAsia="Times New Roman" w:hAnsi="Times New Roman" w:cs="Times New Roman"/>
          <w:bCs/>
          <w:sz w:val="24"/>
          <w:szCs w:val="24"/>
        </w:rPr>
        <w:t xml:space="preserve">paigaldamiseks vajalike </w:t>
      </w:r>
      <w:r w:rsidR="00F7620D">
        <w:rPr>
          <w:rFonts w:ascii="Times New Roman" w:eastAsia="Times New Roman" w:hAnsi="Times New Roman" w:cs="Times New Roman"/>
          <w:bCs/>
          <w:sz w:val="24"/>
          <w:szCs w:val="24"/>
        </w:rPr>
        <w:t xml:space="preserve">riputusvahendite </w:t>
      </w:r>
      <w:r>
        <w:rPr>
          <w:rFonts w:ascii="Times New Roman" w:eastAsia="Times New Roman" w:hAnsi="Times New Roman" w:cs="Times New Roman"/>
          <w:bCs/>
          <w:sz w:val="24"/>
          <w:szCs w:val="24"/>
        </w:rPr>
        <w:t>kulud</w:t>
      </w:r>
      <w:r w:rsidR="002D351A" w:rsidRPr="007011B8">
        <w:rPr>
          <w:rFonts w:ascii="Times New Roman" w:eastAsia="Times New Roman" w:hAnsi="Times New Roman" w:cs="Times New Roman"/>
          <w:bCs/>
          <w:sz w:val="24"/>
          <w:szCs w:val="24"/>
        </w:rPr>
        <w:t>.</w:t>
      </w:r>
    </w:p>
    <w:p w14:paraId="063303D5" w14:textId="4C684B2F" w:rsidR="00CF4C16" w:rsidRPr="00CF4C16" w:rsidRDefault="00CF4C16" w:rsidP="00CF4C16">
      <w:pPr>
        <w:numPr>
          <w:ilvl w:val="2"/>
          <w:numId w:val="27"/>
        </w:numPr>
        <w:spacing w:after="0" w:line="240" w:lineRule="auto"/>
        <w:ind w:left="1560" w:hanging="655"/>
        <w:contextualSpacing/>
        <w:jc w:val="both"/>
        <w:rPr>
          <w:rFonts w:ascii="Times New Roman" w:eastAsia="Times New Roman" w:hAnsi="Times New Roman" w:cs="Times New Roman"/>
          <w:bCs/>
          <w:sz w:val="24"/>
          <w:szCs w:val="24"/>
        </w:rPr>
      </w:pPr>
      <w:r w:rsidRPr="00CF4C16">
        <w:rPr>
          <w:rFonts w:ascii="Times New Roman" w:eastAsia="Times New Roman" w:hAnsi="Times New Roman" w:cs="Times New Roman"/>
          <w:bCs/>
          <w:sz w:val="24"/>
          <w:szCs w:val="24"/>
        </w:rPr>
        <w:t>Kunstiteose paigaldami</w:t>
      </w:r>
      <w:r w:rsidR="00591CE4">
        <w:rPr>
          <w:rFonts w:ascii="Times New Roman" w:eastAsia="Times New Roman" w:hAnsi="Times New Roman" w:cs="Times New Roman"/>
          <w:bCs/>
          <w:sz w:val="24"/>
          <w:szCs w:val="24"/>
        </w:rPr>
        <w:t>se</w:t>
      </w:r>
      <w:r w:rsidRPr="00CF4C1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ettenähtud asukohta ja sellega kaasnevad tööd,</w:t>
      </w:r>
      <w:r w:rsidRPr="00CF4C16">
        <w:rPr>
          <w:rFonts w:ascii="Times New Roman" w:eastAsia="Times New Roman" w:hAnsi="Times New Roman" w:cs="Times New Roman"/>
          <w:bCs/>
          <w:sz w:val="24"/>
          <w:szCs w:val="24"/>
        </w:rPr>
        <w:t xml:space="preserve"> sh kunstiteose transport, vajadusel teose kindlustus ning kõiki </w:t>
      </w:r>
      <w:r w:rsidR="00591CE4">
        <w:rPr>
          <w:rFonts w:ascii="Times New Roman" w:eastAsia="Times New Roman" w:hAnsi="Times New Roman" w:cs="Times New Roman"/>
          <w:bCs/>
          <w:sz w:val="24"/>
          <w:szCs w:val="24"/>
        </w:rPr>
        <w:t xml:space="preserve">muid </w:t>
      </w:r>
      <w:r w:rsidRPr="00CF4C16">
        <w:rPr>
          <w:rFonts w:ascii="Times New Roman" w:eastAsia="Times New Roman" w:hAnsi="Times New Roman" w:cs="Times New Roman"/>
          <w:bCs/>
          <w:sz w:val="24"/>
          <w:szCs w:val="24"/>
        </w:rPr>
        <w:t>paigaldamisega seotud kulusid. Peale kunstiteose paigaldamis</w:t>
      </w:r>
      <w:r w:rsidR="00591CE4">
        <w:rPr>
          <w:rFonts w:ascii="Times New Roman" w:eastAsia="Times New Roman" w:hAnsi="Times New Roman" w:cs="Times New Roman"/>
          <w:bCs/>
          <w:sz w:val="24"/>
          <w:szCs w:val="24"/>
        </w:rPr>
        <w:t>t</w:t>
      </w:r>
      <w:r w:rsidRPr="00CF4C16">
        <w:rPr>
          <w:rFonts w:ascii="Times New Roman" w:eastAsia="Times New Roman" w:hAnsi="Times New Roman" w:cs="Times New Roman"/>
          <w:bCs/>
          <w:sz w:val="24"/>
          <w:szCs w:val="24"/>
        </w:rPr>
        <w:t xml:space="preserve"> peab paigaldaja eemaldama saatkonnast pakkematerjalid ning jätma pinnad puhtana. Kui paigaldamise käigus kahjustatakse ruumide siseviimistlust</w:t>
      </w:r>
      <w:r w:rsidR="00591CE4">
        <w:rPr>
          <w:rFonts w:ascii="Times New Roman" w:eastAsia="Times New Roman" w:hAnsi="Times New Roman" w:cs="Times New Roman"/>
          <w:bCs/>
          <w:sz w:val="24"/>
          <w:szCs w:val="24"/>
        </w:rPr>
        <w:t>,</w:t>
      </w:r>
      <w:r w:rsidRPr="00CF4C16">
        <w:rPr>
          <w:rFonts w:ascii="Times New Roman" w:eastAsia="Times New Roman" w:hAnsi="Times New Roman" w:cs="Times New Roman"/>
          <w:bCs/>
          <w:sz w:val="24"/>
          <w:szCs w:val="24"/>
        </w:rPr>
        <w:t xml:space="preserve"> peab paigaldaja taastama endise olukorra.</w:t>
      </w:r>
    </w:p>
    <w:bookmarkEnd w:id="80"/>
    <w:p w14:paraId="3B391FC8" w14:textId="30CFB382" w:rsidR="002D351A" w:rsidRPr="007011B8" w:rsidRDefault="002D351A" w:rsidP="002D351A">
      <w:pPr>
        <w:widowControl w:val="0"/>
        <w:numPr>
          <w:ilvl w:val="1"/>
          <w:numId w:val="27"/>
        </w:numPr>
        <w:tabs>
          <w:tab w:val="left" w:pos="-144"/>
          <w:tab w:val="left" w:pos="0"/>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Tööde täpsem kirjeldus on kajastatud </w:t>
      </w:r>
      <w:r w:rsidR="008C468D">
        <w:rPr>
          <w:rFonts w:ascii="Times New Roman" w:eastAsia="Times New Roman" w:hAnsi="Times New Roman" w:cs="Times New Roman"/>
          <w:sz w:val="24"/>
          <w:szCs w:val="24"/>
        </w:rPr>
        <w:t xml:space="preserve"> lähteülesandes</w:t>
      </w:r>
      <w:r w:rsidRPr="007011B8">
        <w:rPr>
          <w:rFonts w:ascii="Times New Roman" w:eastAsia="Times New Roman" w:hAnsi="Times New Roman" w:cs="Times New Roman"/>
          <w:sz w:val="24"/>
          <w:szCs w:val="24"/>
        </w:rPr>
        <w:t xml:space="preserve">, mis on </w:t>
      </w:r>
      <w:r w:rsidR="000E3CAF">
        <w:rPr>
          <w:rFonts w:ascii="Times New Roman" w:eastAsia="Times New Roman" w:hAnsi="Times New Roman" w:cs="Times New Roman"/>
          <w:sz w:val="24"/>
          <w:szCs w:val="24"/>
        </w:rPr>
        <w:t>lepingu lahutamatu osa</w:t>
      </w:r>
      <w:r w:rsidR="00994E5D">
        <w:rPr>
          <w:rFonts w:ascii="Times New Roman" w:eastAsia="Times New Roman" w:hAnsi="Times New Roman" w:cs="Times New Roman"/>
          <w:sz w:val="24"/>
          <w:szCs w:val="24"/>
        </w:rPr>
        <w:t xml:space="preserve"> </w:t>
      </w:r>
      <w:r w:rsidR="00012FCB">
        <w:rPr>
          <w:rFonts w:ascii="Times New Roman" w:eastAsia="Times New Roman" w:hAnsi="Times New Roman" w:cs="Times New Roman"/>
          <w:sz w:val="24"/>
          <w:szCs w:val="24"/>
        </w:rPr>
        <w:t>sõltumata asjaolust, kas ta on lepingule lisatud või mitte</w:t>
      </w:r>
      <w:r w:rsidRPr="007011B8">
        <w:rPr>
          <w:rFonts w:ascii="Times New Roman" w:eastAsia="Times New Roman" w:hAnsi="Times New Roman" w:cs="Times New Roman"/>
          <w:sz w:val="24"/>
          <w:szCs w:val="24"/>
        </w:rPr>
        <w:t>.</w:t>
      </w:r>
    </w:p>
    <w:p w14:paraId="19850EC1" w14:textId="77777777"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2093C673" w14:textId="783741C3" w:rsidR="002D351A" w:rsidRPr="007011B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b/>
          <w:sz w:val="24"/>
          <w:szCs w:val="24"/>
        </w:rPr>
        <w:t xml:space="preserve">TÖÖDE </w:t>
      </w:r>
      <w:r w:rsidR="00260909">
        <w:rPr>
          <w:rFonts w:ascii="Times New Roman" w:eastAsia="Times New Roman" w:hAnsi="Times New Roman" w:cs="Times New Roman"/>
          <w:b/>
          <w:sz w:val="24"/>
          <w:szCs w:val="24"/>
        </w:rPr>
        <w:t>VA</w:t>
      </w:r>
      <w:r w:rsidR="008C468D">
        <w:rPr>
          <w:rFonts w:ascii="Times New Roman" w:eastAsia="Times New Roman" w:hAnsi="Times New Roman" w:cs="Times New Roman"/>
          <w:b/>
          <w:sz w:val="24"/>
          <w:szCs w:val="24"/>
        </w:rPr>
        <w:t>L</w:t>
      </w:r>
      <w:r w:rsidR="00260909">
        <w:rPr>
          <w:rFonts w:ascii="Times New Roman" w:eastAsia="Times New Roman" w:hAnsi="Times New Roman" w:cs="Times New Roman"/>
          <w:b/>
          <w:sz w:val="24"/>
          <w:szCs w:val="24"/>
        </w:rPr>
        <w:t>MISTAMISE</w:t>
      </w:r>
      <w:r w:rsidR="00260909" w:rsidRPr="007011B8">
        <w:rPr>
          <w:rFonts w:ascii="Times New Roman" w:eastAsia="Times New Roman" w:hAnsi="Times New Roman" w:cs="Times New Roman"/>
          <w:b/>
          <w:sz w:val="24"/>
          <w:szCs w:val="24"/>
        </w:rPr>
        <w:t xml:space="preserve"> </w:t>
      </w:r>
      <w:r w:rsidRPr="007011B8">
        <w:rPr>
          <w:rFonts w:ascii="Times New Roman" w:eastAsia="Times New Roman" w:hAnsi="Times New Roman" w:cs="Times New Roman"/>
          <w:b/>
          <w:sz w:val="24"/>
          <w:szCs w:val="24"/>
        </w:rPr>
        <w:t>TÄHTAEG</w:t>
      </w:r>
    </w:p>
    <w:p w14:paraId="46A01709" w14:textId="13F7DB55" w:rsidR="00BE0C17" w:rsidRPr="007011B8" w:rsidRDefault="00525AC8" w:rsidP="002D351A">
      <w:pPr>
        <w:widowControl w:val="0"/>
        <w:numPr>
          <w:ilvl w:val="1"/>
          <w:numId w:val="27"/>
        </w:numPr>
        <w:tabs>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0C17" w:rsidRPr="007011B8">
        <w:rPr>
          <w:rFonts w:ascii="Times New Roman" w:eastAsia="Times New Roman" w:hAnsi="Times New Roman" w:cs="Times New Roman"/>
          <w:sz w:val="24"/>
          <w:szCs w:val="24"/>
        </w:rPr>
        <w:t>Tööde</w:t>
      </w:r>
      <w:r w:rsidR="00DE4182" w:rsidRPr="007011B8">
        <w:rPr>
          <w:rFonts w:ascii="Times New Roman" w:eastAsia="Times New Roman" w:hAnsi="Times New Roman" w:cs="Times New Roman"/>
          <w:sz w:val="24"/>
          <w:szCs w:val="24"/>
        </w:rPr>
        <w:t xml:space="preserve"> valmistamise tähtaeg on </w:t>
      </w:r>
      <w:r w:rsidR="00F15507" w:rsidRPr="00F15507">
        <w:rPr>
          <w:rFonts w:ascii="Times New Roman" w:eastAsia="Times New Roman" w:hAnsi="Times New Roman" w:cs="Times New Roman"/>
          <w:sz w:val="24"/>
          <w:szCs w:val="24"/>
        </w:rPr>
        <w:t>6</w:t>
      </w:r>
      <w:r w:rsidR="00DE4182" w:rsidRPr="00F15507">
        <w:rPr>
          <w:rFonts w:ascii="Times New Roman" w:eastAsia="Times New Roman" w:hAnsi="Times New Roman" w:cs="Times New Roman"/>
          <w:sz w:val="24"/>
          <w:szCs w:val="24"/>
        </w:rPr>
        <w:t xml:space="preserve"> kuud</w:t>
      </w:r>
      <w:r w:rsidR="00DE4182" w:rsidRPr="007011B8">
        <w:rPr>
          <w:rFonts w:ascii="Times New Roman" w:eastAsia="Times New Roman" w:hAnsi="Times New Roman" w:cs="Times New Roman"/>
          <w:sz w:val="24"/>
          <w:szCs w:val="24"/>
        </w:rPr>
        <w:t xml:space="preserve"> arvates lepingu jõustumisest.</w:t>
      </w:r>
    </w:p>
    <w:p w14:paraId="6030F66D" w14:textId="4AD485A0" w:rsidR="002D351A" w:rsidRPr="00C54EC9" w:rsidRDefault="00525AC8" w:rsidP="002D351A">
      <w:pPr>
        <w:widowControl w:val="0"/>
        <w:numPr>
          <w:ilvl w:val="1"/>
          <w:numId w:val="27"/>
        </w:numPr>
        <w:tabs>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0C17" w:rsidRPr="00C54EC9">
        <w:rPr>
          <w:rFonts w:ascii="Times New Roman" w:eastAsia="Times New Roman" w:hAnsi="Times New Roman" w:cs="Times New Roman"/>
          <w:sz w:val="24"/>
          <w:szCs w:val="24"/>
        </w:rPr>
        <w:t xml:space="preserve">Tööde valmimise eeldatav </w:t>
      </w:r>
      <w:r w:rsidR="002D351A" w:rsidRPr="00C54EC9">
        <w:rPr>
          <w:rFonts w:ascii="Times New Roman" w:eastAsia="Times New Roman" w:hAnsi="Times New Roman" w:cs="Times New Roman"/>
          <w:sz w:val="24"/>
          <w:szCs w:val="24"/>
        </w:rPr>
        <w:t>täht</w:t>
      </w:r>
      <w:r w:rsidR="00260909" w:rsidRPr="00C54EC9">
        <w:rPr>
          <w:rFonts w:ascii="Times New Roman" w:eastAsia="Times New Roman" w:hAnsi="Times New Roman" w:cs="Times New Roman"/>
          <w:sz w:val="24"/>
          <w:szCs w:val="24"/>
        </w:rPr>
        <w:t>päev</w:t>
      </w:r>
      <w:r w:rsidR="002D351A" w:rsidRPr="00C54EC9">
        <w:rPr>
          <w:rFonts w:ascii="Times New Roman" w:eastAsia="Times New Roman" w:hAnsi="Times New Roman" w:cs="Times New Roman"/>
          <w:sz w:val="24"/>
          <w:szCs w:val="24"/>
        </w:rPr>
        <w:t xml:space="preserve"> on </w:t>
      </w:r>
      <w:r w:rsidR="00BE0C17" w:rsidRPr="00F15507">
        <w:rPr>
          <w:rFonts w:ascii="Times New Roman" w:eastAsia="Times New Roman" w:hAnsi="Times New Roman" w:cs="Times New Roman"/>
          <w:b/>
          <w:sz w:val="24"/>
          <w:szCs w:val="24"/>
        </w:rPr>
        <w:t>…..202</w:t>
      </w:r>
      <w:r w:rsidR="00F15507" w:rsidRPr="00F15507">
        <w:rPr>
          <w:rFonts w:ascii="Times New Roman" w:eastAsia="Times New Roman" w:hAnsi="Times New Roman" w:cs="Times New Roman"/>
          <w:b/>
          <w:sz w:val="24"/>
          <w:szCs w:val="24"/>
        </w:rPr>
        <w:t>6</w:t>
      </w:r>
      <w:r w:rsidR="00C54EC9" w:rsidRPr="00F15507">
        <w:rPr>
          <w:rFonts w:ascii="Times New Roman" w:eastAsia="Times New Roman" w:hAnsi="Times New Roman" w:cs="Times New Roman"/>
          <w:b/>
          <w:sz w:val="24"/>
          <w:szCs w:val="24"/>
        </w:rPr>
        <w:t>.</w:t>
      </w:r>
    </w:p>
    <w:p w14:paraId="516AACD5" w14:textId="77777777" w:rsidR="002D351A" w:rsidRPr="007011B8" w:rsidRDefault="002D351A" w:rsidP="002D351A">
      <w:pPr>
        <w:widowControl w:val="0"/>
        <w:tabs>
          <w:tab w:val="left" w:pos="1134"/>
          <w:tab w:val="left" w:pos="2448"/>
          <w:tab w:val="left" w:pos="3744"/>
          <w:tab w:val="left" w:pos="5040"/>
          <w:tab w:val="left" w:pos="6336"/>
          <w:tab w:val="left" w:pos="7632"/>
          <w:tab w:val="left" w:pos="8928"/>
        </w:tabs>
        <w:spacing w:before="120" w:after="0" w:line="240" w:lineRule="auto"/>
        <w:ind w:left="1134" w:hanging="1134"/>
        <w:jc w:val="both"/>
        <w:rPr>
          <w:rFonts w:ascii="Times New Roman" w:eastAsia="Times New Roman" w:hAnsi="Times New Roman" w:cs="Times New Roman"/>
          <w:i/>
          <w:sz w:val="24"/>
          <w:szCs w:val="24"/>
        </w:rPr>
      </w:pPr>
    </w:p>
    <w:p w14:paraId="04753D2D" w14:textId="77777777" w:rsidR="002D351A" w:rsidRPr="007011B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TÖÖDE VASTUVÕTMINE</w:t>
      </w:r>
    </w:p>
    <w:p w14:paraId="20B89A00" w14:textId="1F519A87" w:rsidR="002D351A" w:rsidRPr="007011B8" w:rsidRDefault="00525AC8" w:rsidP="002D351A">
      <w:pPr>
        <w:keepNext/>
        <w:widowControl w:val="0"/>
        <w:numPr>
          <w:ilvl w:val="1"/>
          <w:numId w:val="27"/>
        </w:numPr>
        <w:tabs>
          <w:tab w:val="left" w:pos="-144"/>
          <w:tab w:val="left" w:pos="0"/>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 xml:space="preserve">Tööde </w:t>
      </w:r>
      <w:r w:rsidR="00B249DF" w:rsidRPr="007011B8">
        <w:rPr>
          <w:rFonts w:ascii="Times New Roman" w:eastAsia="Times New Roman" w:hAnsi="Times New Roman" w:cs="Times New Roman"/>
          <w:sz w:val="24"/>
          <w:szCs w:val="24"/>
        </w:rPr>
        <w:t>tellijale üleandmiseks esitab töövõtja t</w:t>
      </w:r>
      <w:r w:rsidR="002D351A" w:rsidRPr="007011B8">
        <w:rPr>
          <w:rFonts w:ascii="Times New Roman" w:eastAsia="Times New Roman" w:hAnsi="Times New Roman" w:cs="Times New Roman"/>
          <w:sz w:val="24"/>
          <w:szCs w:val="24"/>
        </w:rPr>
        <w:t xml:space="preserve">ellijale enda </w:t>
      </w:r>
      <w:r w:rsidR="00DE4182" w:rsidRPr="007011B8">
        <w:rPr>
          <w:rFonts w:ascii="Times New Roman" w:eastAsia="Times New Roman" w:hAnsi="Times New Roman" w:cs="Times New Roman"/>
          <w:sz w:val="24"/>
          <w:szCs w:val="24"/>
        </w:rPr>
        <w:t xml:space="preserve">või </w:t>
      </w:r>
      <w:r w:rsidR="002D351A" w:rsidRPr="007011B8">
        <w:rPr>
          <w:rFonts w:ascii="Times New Roman" w:eastAsia="Times New Roman" w:hAnsi="Times New Roman" w:cs="Times New Roman"/>
          <w:sz w:val="24"/>
          <w:szCs w:val="24"/>
        </w:rPr>
        <w:t>esindaja poolt allkirjastatud ülean</w:t>
      </w:r>
      <w:r w:rsidR="00B249DF" w:rsidRPr="007011B8">
        <w:rPr>
          <w:rFonts w:ascii="Times New Roman" w:eastAsia="Times New Roman" w:hAnsi="Times New Roman" w:cs="Times New Roman"/>
          <w:sz w:val="24"/>
          <w:szCs w:val="24"/>
        </w:rPr>
        <w:t xml:space="preserve">dmise-vastuvõtmise akti, mille tellija vaatab läbi ja tagastab </w:t>
      </w:r>
      <w:r w:rsidR="00B249DF" w:rsidRPr="007011B8">
        <w:rPr>
          <w:rFonts w:ascii="Times New Roman" w:eastAsia="Times New Roman" w:hAnsi="Times New Roman" w:cs="Times New Roman"/>
          <w:sz w:val="24"/>
          <w:szCs w:val="24"/>
        </w:rPr>
        <w:lastRenderedPageBreak/>
        <w:t>t</w:t>
      </w:r>
      <w:r w:rsidR="002D351A" w:rsidRPr="007011B8">
        <w:rPr>
          <w:rFonts w:ascii="Times New Roman" w:eastAsia="Times New Roman" w:hAnsi="Times New Roman" w:cs="Times New Roman"/>
          <w:sz w:val="24"/>
          <w:szCs w:val="24"/>
        </w:rPr>
        <w:t xml:space="preserve">öövõtjale enda </w:t>
      </w:r>
      <w:r w:rsidR="00DE4182" w:rsidRPr="007011B8">
        <w:rPr>
          <w:rFonts w:ascii="Times New Roman" w:eastAsia="Times New Roman" w:hAnsi="Times New Roman" w:cs="Times New Roman"/>
          <w:sz w:val="24"/>
          <w:szCs w:val="24"/>
        </w:rPr>
        <w:t>kontaktisiku</w:t>
      </w:r>
      <w:r w:rsidR="002D351A" w:rsidRPr="007011B8">
        <w:rPr>
          <w:rFonts w:ascii="Times New Roman" w:eastAsia="Times New Roman" w:hAnsi="Times New Roman" w:cs="Times New Roman"/>
          <w:sz w:val="24"/>
          <w:szCs w:val="24"/>
        </w:rPr>
        <w:t xml:space="preserve"> poolt allkirjastatuna hiljemalt 3 (kolmandal)</w:t>
      </w:r>
      <w:r w:rsidR="00B249DF" w:rsidRPr="007011B8">
        <w:rPr>
          <w:rFonts w:ascii="Times New Roman" w:eastAsia="Times New Roman" w:hAnsi="Times New Roman" w:cs="Times New Roman"/>
          <w:sz w:val="24"/>
          <w:szCs w:val="24"/>
        </w:rPr>
        <w:t xml:space="preserve"> tööpäeval pärast akti saamist t</w:t>
      </w:r>
      <w:r w:rsidR="002D351A" w:rsidRPr="007011B8">
        <w:rPr>
          <w:rFonts w:ascii="Times New Roman" w:eastAsia="Times New Roman" w:hAnsi="Times New Roman" w:cs="Times New Roman"/>
          <w:sz w:val="24"/>
          <w:szCs w:val="24"/>
        </w:rPr>
        <w:t xml:space="preserve">öövõtjalt. Akti vastuvõtmisest keeldumise korral esitab </w:t>
      </w:r>
      <w:r w:rsidR="00B249DF" w:rsidRPr="007011B8">
        <w:rPr>
          <w:rFonts w:ascii="Times New Roman" w:eastAsia="Times New Roman" w:hAnsi="Times New Roman" w:cs="Times New Roman"/>
          <w:sz w:val="24"/>
          <w:szCs w:val="24"/>
        </w:rPr>
        <w:t>tellija t</w:t>
      </w:r>
      <w:r w:rsidR="002D351A" w:rsidRPr="007011B8">
        <w:rPr>
          <w:rFonts w:ascii="Times New Roman" w:eastAsia="Times New Roman" w:hAnsi="Times New Roman" w:cs="Times New Roman"/>
          <w:sz w:val="24"/>
          <w:szCs w:val="24"/>
        </w:rPr>
        <w:t>öövõtjale kirjalikult motiveeritud otsuse vastuvõtmisest keeldumise kohta sama aja jooksul.</w:t>
      </w:r>
    </w:p>
    <w:p w14:paraId="64F8C3BF" w14:textId="303CCAD7" w:rsidR="002D351A" w:rsidRPr="007011B8" w:rsidRDefault="00525AC8"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249DF" w:rsidRPr="007011B8">
        <w:rPr>
          <w:rFonts w:ascii="Times New Roman" w:eastAsia="Times New Roman" w:hAnsi="Times New Roman" w:cs="Times New Roman"/>
          <w:sz w:val="24"/>
          <w:szCs w:val="24"/>
        </w:rPr>
        <w:t>Juhul, kui töödes esineb puudusi, koostab tellija koos töövõtjaga akti teostatud t</w:t>
      </w:r>
      <w:r w:rsidR="002D351A" w:rsidRPr="007011B8">
        <w:rPr>
          <w:rFonts w:ascii="Times New Roman" w:eastAsia="Times New Roman" w:hAnsi="Times New Roman" w:cs="Times New Roman"/>
          <w:sz w:val="24"/>
          <w:szCs w:val="24"/>
        </w:rPr>
        <w:t>ööde osas, näidates ära puudused nin</w:t>
      </w:r>
      <w:r w:rsidR="00B249DF" w:rsidRPr="007011B8">
        <w:rPr>
          <w:rFonts w:ascii="Times New Roman" w:eastAsia="Times New Roman" w:hAnsi="Times New Roman" w:cs="Times New Roman"/>
          <w:sz w:val="24"/>
          <w:szCs w:val="24"/>
        </w:rPr>
        <w:t>g vead, mis ei luba tunnistada t</w:t>
      </w:r>
      <w:r w:rsidR="002D351A" w:rsidRPr="007011B8">
        <w:rPr>
          <w:rFonts w:ascii="Times New Roman" w:eastAsia="Times New Roman" w:hAnsi="Times New Roman" w:cs="Times New Roman"/>
          <w:sz w:val="24"/>
          <w:szCs w:val="24"/>
        </w:rPr>
        <w:t>ööd nõuetekohaselt lõpetatuks ning määrab puuduste likvideerimise tähtajad. Pärast puuduste ja vig</w:t>
      </w:r>
      <w:r w:rsidR="00B249DF" w:rsidRPr="007011B8">
        <w:rPr>
          <w:rFonts w:ascii="Times New Roman" w:eastAsia="Times New Roman" w:hAnsi="Times New Roman" w:cs="Times New Roman"/>
          <w:sz w:val="24"/>
          <w:szCs w:val="24"/>
        </w:rPr>
        <w:t>ade likvideerimist koostatakse p</w:t>
      </w:r>
      <w:r w:rsidR="002D351A" w:rsidRPr="007011B8">
        <w:rPr>
          <w:rFonts w:ascii="Times New Roman" w:eastAsia="Times New Roman" w:hAnsi="Times New Roman" w:cs="Times New Roman"/>
          <w:sz w:val="24"/>
          <w:szCs w:val="24"/>
        </w:rPr>
        <w:t xml:space="preserve">oolte vahel üleandmise-vastuvõtmise akt vastavalt punktile 3.1. </w:t>
      </w:r>
    </w:p>
    <w:p w14:paraId="367A56BF" w14:textId="704B98B8" w:rsidR="002D351A" w:rsidRDefault="00525AC8"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Tööd loetak</w:t>
      </w:r>
      <w:r w:rsidR="00B249DF" w:rsidRPr="007011B8">
        <w:rPr>
          <w:rFonts w:ascii="Times New Roman" w:eastAsia="Times New Roman" w:hAnsi="Times New Roman" w:cs="Times New Roman"/>
          <w:sz w:val="24"/>
          <w:szCs w:val="24"/>
        </w:rPr>
        <w:t>se lõpetatuks pärast seda, kui t</w:t>
      </w:r>
      <w:r w:rsidR="002D351A" w:rsidRPr="007011B8">
        <w:rPr>
          <w:rFonts w:ascii="Times New Roman" w:eastAsia="Times New Roman" w:hAnsi="Times New Roman" w:cs="Times New Roman"/>
          <w:sz w:val="24"/>
          <w:szCs w:val="24"/>
        </w:rPr>
        <w:t>öövõtja on likvideerinud kõik puudused ja vead.</w:t>
      </w:r>
    </w:p>
    <w:p w14:paraId="4DA91C19" w14:textId="3E518308" w:rsidR="009836DE" w:rsidRPr="007011B8" w:rsidRDefault="00994E5D" w:rsidP="009836DE">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5B36">
        <w:rPr>
          <w:rFonts w:ascii="Times New Roman" w:eastAsia="Times New Roman" w:hAnsi="Times New Roman" w:cs="Times New Roman"/>
          <w:sz w:val="24"/>
          <w:szCs w:val="24"/>
        </w:rPr>
        <w:t xml:space="preserve">Kui </w:t>
      </w:r>
      <w:r w:rsidR="00CC7E2C">
        <w:rPr>
          <w:rFonts w:ascii="Times New Roman" w:eastAsia="Times New Roman" w:hAnsi="Times New Roman" w:cs="Times New Roman"/>
          <w:sz w:val="24"/>
          <w:szCs w:val="24"/>
        </w:rPr>
        <w:t>pooled ei saa</w:t>
      </w:r>
      <w:r w:rsidR="008C468D">
        <w:rPr>
          <w:rFonts w:ascii="Times New Roman" w:eastAsia="Times New Roman" w:hAnsi="Times New Roman" w:cs="Times New Roman"/>
          <w:sz w:val="24"/>
          <w:szCs w:val="24"/>
        </w:rPr>
        <w:t>vuta</w:t>
      </w:r>
      <w:r w:rsidR="00CC7E2C">
        <w:rPr>
          <w:rFonts w:ascii="Times New Roman" w:eastAsia="Times New Roman" w:hAnsi="Times New Roman" w:cs="Times New Roman"/>
          <w:sz w:val="24"/>
          <w:szCs w:val="24"/>
        </w:rPr>
        <w:t xml:space="preserve"> kokkulepet</w:t>
      </w:r>
      <w:r w:rsidR="009836DE" w:rsidRPr="009836DE">
        <w:rPr>
          <w:rFonts w:ascii="Times New Roman" w:eastAsia="Times New Roman" w:hAnsi="Times New Roman" w:cs="Times New Roman"/>
          <w:sz w:val="24"/>
          <w:szCs w:val="24"/>
        </w:rPr>
        <w:t xml:space="preserve"> töö</w:t>
      </w:r>
      <w:r w:rsidR="008C468D">
        <w:rPr>
          <w:rFonts w:ascii="Times New Roman" w:eastAsia="Times New Roman" w:hAnsi="Times New Roman" w:cs="Times New Roman"/>
          <w:sz w:val="24"/>
          <w:szCs w:val="24"/>
        </w:rPr>
        <w:t>de</w:t>
      </w:r>
      <w:r w:rsidR="009836DE" w:rsidRPr="009836DE">
        <w:rPr>
          <w:rFonts w:ascii="Times New Roman" w:eastAsia="Times New Roman" w:hAnsi="Times New Roman" w:cs="Times New Roman"/>
          <w:sz w:val="24"/>
          <w:szCs w:val="24"/>
        </w:rPr>
        <w:t xml:space="preserve"> parandamis</w:t>
      </w:r>
      <w:r w:rsidR="00CC7E2C">
        <w:rPr>
          <w:rFonts w:ascii="Times New Roman" w:eastAsia="Times New Roman" w:hAnsi="Times New Roman" w:cs="Times New Roman"/>
          <w:sz w:val="24"/>
          <w:szCs w:val="24"/>
        </w:rPr>
        <w:t>e</w:t>
      </w:r>
      <w:r w:rsidR="009836DE" w:rsidRPr="009836DE">
        <w:rPr>
          <w:rFonts w:ascii="Times New Roman" w:eastAsia="Times New Roman" w:hAnsi="Times New Roman" w:cs="Times New Roman"/>
          <w:sz w:val="24"/>
          <w:szCs w:val="24"/>
        </w:rPr>
        <w:t xml:space="preserve"> või uue töö tegemis</w:t>
      </w:r>
      <w:r w:rsidR="00CC7E2C">
        <w:rPr>
          <w:rFonts w:ascii="Times New Roman" w:eastAsia="Times New Roman" w:hAnsi="Times New Roman" w:cs="Times New Roman"/>
          <w:sz w:val="24"/>
          <w:szCs w:val="24"/>
        </w:rPr>
        <w:t xml:space="preserve">e osas </w:t>
      </w:r>
      <w:r w:rsidR="005E1734">
        <w:rPr>
          <w:rFonts w:ascii="Times New Roman" w:eastAsia="Times New Roman" w:hAnsi="Times New Roman" w:cs="Times New Roman"/>
          <w:sz w:val="24"/>
          <w:szCs w:val="24"/>
        </w:rPr>
        <w:t>on tellijal õigus</w:t>
      </w:r>
      <w:r w:rsidR="009836DE" w:rsidRPr="009836DE">
        <w:rPr>
          <w:rFonts w:ascii="Times New Roman" w:eastAsia="Times New Roman" w:hAnsi="Times New Roman" w:cs="Times New Roman"/>
          <w:sz w:val="24"/>
          <w:szCs w:val="24"/>
        </w:rPr>
        <w:t xml:space="preserve"> alandada töö</w:t>
      </w:r>
      <w:r w:rsidR="005E1734">
        <w:rPr>
          <w:rFonts w:ascii="Times New Roman" w:eastAsia="Times New Roman" w:hAnsi="Times New Roman" w:cs="Times New Roman"/>
          <w:sz w:val="24"/>
          <w:szCs w:val="24"/>
        </w:rPr>
        <w:t>de</w:t>
      </w:r>
      <w:r w:rsidR="009836DE" w:rsidRPr="009836DE">
        <w:rPr>
          <w:rFonts w:ascii="Times New Roman" w:eastAsia="Times New Roman" w:hAnsi="Times New Roman" w:cs="Times New Roman"/>
          <w:sz w:val="24"/>
          <w:szCs w:val="24"/>
        </w:rPr>
        <w:t xml:space="preserve"> hinda või jätta tasu maksmata ning nõuda kahju hüvitamist seoses töö hilinemisega või kahju tekitamisega.</w:t>
      </w:r>
    </w:p>
    <w:p w14:paraId="0E5EA77F" w14:textId="77777777" w:rsidR="002D351A" w:rsidRPr="007011B8" w:rsidRDefault="002D351A" w:rsidP="002D351A">
      <w:pPr>
        <w:spacing w:before="120" w:after="0" w:line="240" w:lineRule="auto"/>
        <w:rPr>
          <w:rFonts w:ascii="Times New Roman" w:eastAsia="Times New Roman" w:hAnsi="Times New Roman" w:cs="Times New Roman"/>
          <w:sz w:val="24"/>
          <w:szCs w:val="24"/>
        </w:rPr>
      </w:pPr>
    </w:p>
    <w:p w14:paraId="604C58E6" w14:textId="00F6E0F9" w:rsidR="002D351A" w:rsidRPr="007011B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LEPINGU HIND</w:t>
      </w:r>
      <w:r w:rsidR="00D80DB0">
        <w:rPr>
          <w:rFonts w:ascii="Times New Roman" w:eastAsia="Times New Roman" w:hAnsi="Times New Roman" w:cs="Times New Roman"/>
          <w:b/>
          <w:sz w:val="24"/>
          <w:szCs w:val="24"/>
        </w:rPr>
        <w:t xml:space="preserve"> JA</w:t>
      </w:r>
      <w:r w:rsidRPr="007011B8">
        <w:rPr>
          <w:rFonts w:ascii="Times New Roman" w:eastAsia="Times New Roman" w:hAnsi="Times New Roman" w:cs="Times New Roman"/>
          <w:b/>
          <w:sz w:val="24"/>
          <w:szCs w:val="24"/>
        </w:rPr>
        <w:t xml:space="preserve"> TASUMISE KORD</w:t>
      </w:r>
    </w:p>
    <w:p w14:paraId="6BFB5E5F" w14:textId="78776305" w:rsidR="002D351A" w:rsidRPr="007011B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2D351A" w:rsidRPr="007011B8">
        <w:rPr>
          <w:rFonts w:ascii="Times New Roman" w:eastAsia="Calibri" w:hAnsi="Times New Roman" w:cs="Times New Roman"/>
          <w:sz w:val="24"/>
          <w:szCs w:val="24"/>
        </w:rPr>
        <w:t xml:space="preserve">Lepingu </w:t>
      </w:r>
      <w:r w:rsidR="002D351A" w:rsidRPr="007011B8">
        <w:rPr>
          <w:rFonts w:ascii="Times New Roman" w:eastAsia="Times New Roman" w:hAnsi="Times New Roman" w:cs="Times New Roman"/>
          <w:sz w:val="24"/>
          <w:szCs w:val="24"/>
        </w:rPr>
        <w:t>hind on</w:t>
      </w:r>
      <w:r w:rsidR="002D351A" w:rsidRPr="007011B8">
        <w:rPr>
          <w:rFonts w:ascii="Times New Roman" w:eastAsia="Times New Roman" w:hAnsi="Times New Roman" w:cs="Times New Roman"/>
          <w:b/>
          <w:sz w:val="24"/>
          <w:szCs w:val="24"/>
        </w:rPr>
        <w:t xml:space="preserve"> </w:t>
      </w:r>
      <w:r w:rsidR="00B249DF" w:rsidRPr="0066720E">
        <w:rPr>
          <w:rFonts w:ascii="Times New Roman" w:eastAsia="Times New Roman" w:hAnsi="Times New Roman" w:cs="Times New Roman"/>
          <w:b/>
          <w:sz w:val="24"/>
          <w:szCs w:val="24"/>
        </w:rPr>
        <w:t>……..</w:t>
      </w:r>
      <w:r w:rsidR="002D351A" w:rsidRPr="0066720E">
        <w:rPr>
          <w:rFonts w:ascii="Times New Roman" w:eastAsia="Calibri" w:hAnsi="Times New Roman" w:cs="Times New Roman"/>
          <w:sz w:val="24"/>
          <w:szCs w:val="24"/>
        </w:rPr>
        <w:t xml:space="preserve"> eurot</w:t>
      </w:r>
      <w:r w:rsidR="002D351A" w:rsidRPr="007011B8">
        <w:rPr>
          <w:rFonts w:ascii="Times New Roman" w:eastAsia="Calibri" w:hAnsi="Times New Roman" w:cs="Times New Roman"/>
          <w:sz w:val="24"/>
          <w:szCs w:val="24"/>
        </w:rPr>
        <w:t xml:space="preserve"> (edaspidi </w:t>
      </w:r>
      <w:r w:rsidR="00B249DF" w:rsidRPr="007011B8">
        <w:rPr>
          <w:rFonts w:ascii="Times New Roman" w:eastAsia="Calibri" w:hAnsi="Times New Roman" w:cs="Times New Roman"/>
          <w:b/>
          <w:i/>
          <w:sz w:val="24"/>
          <w:szCs w:val="24"/>
        </w:rPr>
        <w:t>l</w:t>
      </w:r>
      <w:r w:rsidR="002D351A" w:rsidRPr="007011B8">
        <w:rPr>
          <w:rFonts w:ascii="Times New Roman" w:eastAsia="Calibri" w:hAnsi="Times New Roman" w:cs="Times New Roman"/>
          <w:b/>
          <w:i/>
          <w:sz w:val="24"/>
          <w:szCs w:val="24"/>
        </w:rPr>
        <w:t>epingu hind</w:t>
      </w:r>
      <w:r w:rsidR="002D351A" w:rsidRPr="007011B8">
        <w:rPr>
          <w:rFonts w:ascii="Times New Roman" w:eastAsia="Calibri" w:hAnsi="Times New Roman" w:cs="Times New Roman"/>
          <w:sz w:val="24"/>
          <w:szCs w:val="24"/>
        </w:rPr>
        <w:t>), millele lisandub käibemaksukohustuslase puhul käibemaks</w:t>
      </w:r>
      <w:r w:rsidR="00BE183B" w:rsidRPr="007011B8">
        <w:rPr>
          <w:rFonts w:ascii="Times New Roman" w:eastAsia="Calibri" w:hAnsi="Times New Roman" w:cs="Times New Roman"/>
          <w:sz w:val="24"/>
          <w:szCs w:val="24"/>
        </w:rPr>
        <w:t xml:space="preserve">, </w:t>
      </w:r>
      <w:r w:rsidR="00561F4C" w:rsidRPr="007011B8">
        <w:rPr>
          <w:rFonts w:ascii="Times New Roman" w:eastAsia="Calibri" w:hAnsi="Times New Roman" w:cs="Times New Roman"/>
          <w:sz w:val="24"/>
          <w:szCs w:val="24"/>
        </w:rPr>
        <w:t xml:space="preserve">füüsilise isiku </w:t>
      </w:r>
      <w:r w:rsidR="00EA20A6" w:rsidRPr="007011B8">
        <w:rPr>
          <w:rFonts w:ascii="Times New Roman" w:eastAsia="Calibri" w:hAnsi="Times New Roman" w:cs="Times New Roman"/>
          <w:sz w:val="24"/>
          <w:szCs w:val="24"/>
        </w:rPr>
        <w:t xml:space="preserve">puhul </w:t>
      </w:r>
      <w:r w:rsidR="00BE183B" w:rsidRPr="007011B8">
        <w:rPr>
          <w:rFonts w:ascii="Times New Roman" w:eastAsia="Calibri" w:hAnsi="Times New Roman" w:cs="Times New Roman"/>
          <w:sz w:val="24"/>
          <w:szCs w:val="24"/>
        </w:rPr>
        <w:t xml:space="preserve">arvestatakse lepingu hinnalt maksud </w:t>
      </w:r>
      <w:r w:rsidR="002D351A" w:rsidRPr="007011B8">
        <w:rPr>
          <w:rFonts w:ascii="Times New Roman" w:eastAsia="Calibri" w:hAnsi="Times New Roman" w:cs="Times New Roman"/>
          <w:sz w:val="24"/>
          <w:szCs w:val="24"/>
        </w:rPr>
        <w:t>õ</w:t>
      </w:r>
      <w:r w:rsidR="00561F4C" w:rsidRPr="007011B8">
        <w:rPr>
          <w:rFonts w:ascii="Times New Roman" w:eastAsia="Calibri" w:hAnsi="Times New Roman" w:cs="Times New Roman"/>
          <w:sz w:val="24"/>
          <w:szCs w:val="24"/>
        </w:rPr>
        <w:t>igusaktidega sätestatud määras</w:t>
      </w:r>
      <w:r w:rsidR="007100CB" w:rsidRPr="007011B8">
        <w:rPr>
          <w:rFonts w:ascii="Times New Roman" w:eastAsia="Calibri" w:hAnsi="Times New Roman" w:cs="Times New Roman"/>
          <w:sz w:val="24"/>
          <w:szCs w:val="24"/>
        </w:rPr>
        <w:t>.</w:t>
      </w:r>
    </w:p>
    <w:p w14:paraId="25605527" w14:textId="74FC5D8E" w:rsidR="002D351A" w:rsidRPr="00744A4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4FD4" w:rsidRPr="007011B8">
        <w:rPr>
          <w:rFonts w:ascii="Times New Roman" w:eastAsia="Times New Roman" w:hAnsi="Times New Roman" w:cs="Times New Roman"/>
          <w:sz w:val="24"/>
          <w:szCs w:val="24"/>
        </w:rPr>
        <w:t>Tellija tasub töövõtjale t</w:t>
      </w:r>
      <w:r w:rsidR="002D351A" w:rsidRPr="007011B8">
        <w:rPr>
          <w:rFonts w:ascii="Times New Roman" w:eastAsia="Times New Roman" w:hAnsi="Times New Roman" w:cs="Times New Roman"/>
          <w:sz w:val="24"/>
          <w:szCs w:val="24"/>
        </w:rPr>
        <w:t xml:space="preserve">ööde eest </w:t>
      </w:r>
      <w:r w:rsidR="00BE4FD4" w:rsidRPr="007011B8">
        <w:rPr>
          <w:rFonts w:ascii="Times New Roman" w:eastAsia="Times New Roman" w:hAnsi="Times New Roman" w:cs="Times New Roman"/>
          <w:sz w:val="24"/>
          <w:szCs w:val="24"/>
        </w:rPr>
        <w:t>vastavalt t</w:t>
      </w:r>
      <w:r w:rsidR="002D351A" w:rsidRPr="007011B8">
        <w:rPr>
          <w:rFonts w:ascii="Times New Roman" w:eastAsia="Times New Roman" w:hAnsi="Times New Roman" w:cs="Times New Roman"/>
          <w:sz w:val="24"/>
          <w:szCs w:val="24"/>
        </w:rPr>
        <w:t xml:space="preserve">öövõtja poolt </w:t>
      </w:r>
      <w:r w:rsidR="002D351A" w:rsidRPr="004226CC">
        <w:rPr>
          <w:rFonts w:ascii="Times New Roman" w:eastAsia="Times New Roman" w:hAnsi="Times New Roman" w:cs="Times New Roman"/>
          <w:sz w:val="24"/>
          <w:szCs w:val="24"/>
        </w:rPr>
        <w:t>esitat</w:t>
      </w:r>
      <w:r w:rsidR="004226CC" w:rsidRPr="004226CC">
        <w:rPr>
          <w:rFonts w:ascii="Times New Roman" w:eastAsia="Times New Roman" w:hAnsi="Times New Roman" w:cs="Times New Roman"/>
          <w:sz w:val="24"/>
          <w:szCs w:val="24"/>
        </w:rPr>
        <w:t>ud</w:t>
      </w:r>
      <w:r w:rsidR="002D351A" w:rsidRPr="004226CC">
        <w:rPr>
          <w:rFonts w:ascii="Times New Roman" w:eastAsia="Times New Roman" w:hAnsi="Times New Roman" w:cs="Times New Roman"/>
          <w:sz w:val="24"/>
          <w:szCs w:val="24"/>
        </w:rPr>
        <w:t xml:space="preserve"> akti ja</w:t>
      </w:r>
      <w:r w:rsidR="00CF436C" w:rsidRPr="00DA5408">
        <w:rPr>
          <w:rFonts w:ascii="Times New Roman" w:eastAsia="Times New Roman" w:hAnsi="Times New Roman" w:cs="Times New Roman"/>
          <w:sz w:val="24"/>
          <w:szCs w:val="24"/>
        </w:rPr>
        <w:t>/või</w:t>
      </w:r>
      <w:r w:rsidR="002D351A" w:rsidRPr="00DA5408">
        <w:rPr>
          <w:rFonts w:ascii="Times New Roman" w:eastAsia="Times New Roman" w:hAnsi="Times New Roman" w:cs="Times New Roman"/>
          <w:sz w:val="24"/>
          <w:szCs w:val="24"/>
        </w:rPr>
        <w:t xml:space="preserve"> arve alusel. Tellija maksetähtaeg on </w:t>
      </w:r>
      <w:r w:rsidR="002D351A" w:rsidRPr="00220C6D">
        <w:rPr>
          <w:rFonts w:ascii="Times New Roman" w:eastAsia="Times New Roman" w:hAnsi="Times New Roman" w:cs="Times New Roman"/>
          <w:sz w:val="24"/>
          <w:szCs w:val="24"/>
        </w:rPr>
        <w:t>30 (kolmkümmend) kalendripäeva</w:t>
      </w:r>
      <w:r w:rsidR="002D351A" w:rsidRPr="00DA5408">
        <w:rPr>
          <w:rFonts w:ascii="Times New Roman" w:eastAsia="Times New Roman" w:hAnsi="Times New Roman" w:cs="Times New Roman"/>
          <w:sz w:val="24"/>
          <w:szCs w:val="24"/>
        </w:rPr>
        <w:t xml:space="preserve"> alat</w:t>
      </w:r>
      <w:r w:rsidR="00BE4FD4" w:rsidRPr="00DA5408">
        <w:rPr>
          <w:rFonts w:ascii="Times New Roman" w:eastAsia="Times New Roman" w:hAnsi="Times New Roman" w:cs="Times New Roman"/>
          <w:sz w:val="24"/>
          <w:szCs w:val="24"/>
        </w:rPr>
        <w:t>es vastava arve</w:t>
      </w:r>
      <w:r w:rsidR="00CF436C" w:rsidRPr="00DA5408">
        <w:rPr>
          <w:rFonts w:ascii="Times New Roman" w:eastAsia="Times New Roman" w:hAnsi="Times New Roman" w:cs="Times New Roman"/>
          <w:sz w:val="24"/>
          <w:szCs w:val="24"/>
        </w:rPr>
        <w:t xml:space="preserve"> </w:t>
      </w:r>
      <w:r w:rsidR="00CF436C" w:rsidRPr="004226CC">
        <w:rPr>
          <w:rFonts w:ascii="Times New Roman" w:eastAsia="Times New Roman" w:hAnsi="Times New Roman" w:cs="Times New Roman"/>
          <w:sz w:val="24"/>
          <w:szCs w:val="24"/>
        </w:rPr>
        <w:t>kättesaamisest tellija poolt. T</w:t>
      </w:r>
      <w:r w:rsidR="002D351A" w:rsidRPr="004226CC">
        <w:rPr>
          <w:rFonts w:ascii="Times New Roman" w:eastAsia="Times New Roman" w:hAnsi="Times New Roman" w:cs="Times New Roman"/>
          <w:sz w:val="24"/>
          <w:szCs w:val="24"/>
        </w:rPr>
        <w:t>öövõtjal on õigus</w:t>
      </w:r>
      <w:r w:rsidR="00BE4FD4" w:rsidRPr="004226CC">
        <w:rPr>
          <w:rFonts w:ascii="Times New Roman" w:eastAsia="Times New Roman" w:hAnsi="Times New Roman" w:cs="Times New Roman"/>
          <w:sz w:val="24"/>
          <w:szCs w:val="24"/>
        </w:rPr>
        <w:t xml:space="preserve"> </w:t>
      </w:r>
      <w:r w:rsidR="00CF436C" w:rsidRPr="004226CC">
        <w:rPr>
          <w:rFonts w:ascii="Times New Roman" w:eastAsia="Times New Roman" w:hAnsi="Times New Roman" w:cs="Times New Roman"/>
          <w:sz w:val="24"/>
          <w:szCs w:val="24"/>
        </w:rPr>
        <w:t>lepingulisele tasule</w:t>
      </w:r>
      <w:r w:rsidR="00BE4FD4" w:rsidRPr="004226CC">
        <w:rPr>
          <w:rFonts w:ascii="Times New Roman" w:eastAsia="Times New Roman" w:hAnsi="Times New Roman" w:cs="Times New Roman"/>
          <w:sz w:val="24"/>
          <w:szCs w:val="24"/>
        </w:rPr>
        <w:t xml:space="preserve"> pärast seda, kui t</w:t>
      </w:r>
      <w:r w:rsidR="002D351A" w:rsidRPr="00744A48">
        <w:rPr>
          <w:rFonts w:ascii="Times New Roman" w:eastAsia="Times New Roman" w:hAnsi="Times New Roman" w:cs="Times New Roman"/>
          <w:sz w:val="24"/>
          <w:szCs w:val="24"/>
        </w:rPr>
        <w:t>ellija on kinnita</w:t>
      </w:r>
      <w:r w:rsidR="004226CC" w:rsidRPr="00744A48">
        <w:rPr>
          <w:rFonts w:ascii="Times New Roman" w:eastAsia="Times New Roman" w:hAnsi="Times New Roman" w:cs="Times New Roman"/>
          <w:sz w:val="24"/>
          <w:szCs w:val="24"/>
        </w:rPr>
        <w:t>n</w:t>
      </w:r>
      <w:r w:rsidR="002D351A" w:rsidRPr="00744A48">
        <w:rPr>
          <w:rFonts w:ascii="Times New Roman" w:eastAsia="Times New Roman" w:hAnsi="Times New Roman" w:cs="Times New Roman"/>
          <w:sz w:val="24"/>
          <w:szCs w:val="24"/>
        </w:rPr>
        <w:t xml:space="preserve">ud </w:t>
      </w:r>
      <w:r w:rsidR="00CF436C" w:rsidRPr="00744A48">
        <w:rPr>
          <w:rFonts w:ascii="Times New Roman" w:eastAsia="Times New Roman" w:hAnsi="Times New Roman" w:cs="Times New Roman"/>
          <w:sz w:val="24"/>
          <w:szCs w:val="24"/>
        </w:rPr>
        <w:t>üleandmise</w:t>
      </w:r>
      <w:r w:rsidR="002D351A" w:rsidRPr="00744A48">
        <w:rPr>
          <w:rFonts w:ascii="Times New Roman" w:eastAsia="Times New Roman" w:hAnsi="Times New Roman" w:cs="Times New Roman"/>
          <w:sz w:val="24"/>
          <w:szCs w:val="24"/>
        </w:rPr>
        <w:t xml:space="preserve"> akti</w:t>
      </w:r>
      <w:r w:rsidR="004226CC" w:rsidRPr="00744A48">
        <w:rPr>
          <w:rFonts w:ascii="Times New Roman" w:eastAsia="Times New Roman" w:hAnsi="Times New Roman" w:cs="Times New Roman"/>
          <w:sz w:val="24"/>
          <w:szCs w:val="24"/>
        </w:rPr>
        <w:t>.</w:t>
      </w:r>
    </w:p>
    <w:p w14:paraId="7BAF8FB5" w14:textId="4932D1CD" w:rsidR="002D351A" w:rsidRPr="00744A4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sidRPr="00744A48">
        <w:rPr>
          <w:rFonts w:ascii="Times New Roman" w:eastAsia="Times New Roman" w:hAnsi="Times New Roman" w:cs="Times New Roman"/>
          <w:sz w:val="24"/>
          <w:szCs w:val="24"/>
        </w:rPr>
        <w:t xml:space="preserve"> </w:t>
      </w:r>
      <w:r w:rsidR="002D351A" w:rsidRPr="00744A48">
        <w:rPr>
          <w:rFonts w:ascii="Times New Roman" w:eastAsia="Times New Roman" w:hAnsi="Times New Roman" w:cs="Times New Roman"/>
          <w:sz w:val="24"/>
          <w:szCs w:val="24"/>
        </w:rPr>
        <w:t xml:space="preserve">Tööde eest tasumine toimub </w:t>
      </w:r>
      <w:r w:rsidR="001D0A70" w:rsidRPr="00744A48">
        <w:rPr>
          <w:rFonts w:ascii="Times New Roman" w:eastAsia="Times New Roman" w:hAnsi="Times New Roman" w:cs="Times New Roman"/>
          <w:sz w:val="24"/>
          <w:szCs w:val="24"/>
        </w:rPr>
        <w:t xml:space="preserve">kas </w:t>
      </w:r>
      <w:r w:rsidR="001D0A70" w:rsidRPr="00220C6D">
        <w:rPr>
          <w:rFonts w:ascii="Times New Roman" w:eastAsia="Times New Roman" w:hAnsi="Times New Roman" w:cs="Times New Roman"/>
          <w:sz w:val="24"/>
          <w:szCs w:val="24"/>
        </w:rPr>
        <w:t xml:space="preserve">ühes osas või </w:t>
      </w:r>
      <w:r w:rsidR="002D351A" w:rsidRPr="00220C6D">
        <w:rPr>
          <w:rFonts w:ascii="Times New Roman" w:eastAsia="Times New Roman" w:hAnsi="Times New Roman" w:cs="Times New Roman"/>
          <w:sz w:val="24"/>
          <w:szCs w:val="24"/>
        </w:rPr>
        <w:t>nn makse</w:t>
      </w:r>
      <w:r w:rsidR="00E03D12" w:rsidRPr="00220C6D">
        <w:rPr>
          <w:rFonts w:ascii="Times New Roman" w:eastAsia="Times New Roman" w:hAnsi="Times New Roman" w:cs="Times New Roman"/>
          <w:sz w:val="24"/>
          <w:szCs w:val="24"/>
        </w:rPr>
        <w:t>postide alusel,</w:t>
      </w:r>
      <w:r w:rsidR="00E03D12" w:rsidRPr="00744A48">
        <w:rPr>
          <w:rFonts w:ascii="Times New Roman" w:eastAsia="Times New Roman" w:hAnsi="Times New Roman" w:cs="Times New Roman"/>
          <w:sz w:val="24"/>
          <w:szCs w:val="24"/>
        </w:rPr>
        <w:t xml:space="preserve"> tingimusel, et t</w:t>
      </w:r>
      <w:r w:rsidR="002D351A" w:rsidRPr="00744A48">
        <w:rPr>
          <w:rFonts w:ascii="Times New Roman" w:eastAsia="Times New Roman" w:hAnsi="Times New Roman" w:cs="Times New Roman"/>
          <w:sz w:val="24"/>
          <w:szCs w:val="24"/>
        </w:rPr>
        <w:t>öövõtja on</w:t>
      </w:r>
      <w:r w:rsidR="00CD1732" w:rsidRPr="00744A48">
        <w:rPr>
          <w:rFonts w:ascii="Times New Roman" w:eastAsia="Times New Roman" w:hAnsi="Times New Roman" w:cs="Times New Roman"/>
          <w:sz w:val="24"/>
          <w:szCs w:val="24"/>
        </w:rPr>
        <w:t xml:space="preserve"> esitanud </w:t>
      </w:r>
      <w:r w:rsidR="00F17D8E" w:rsidRPr="00744A48">
        <w:rPr>
          <w:rFonts w:ascii="Times New Roman" w:eastAsia="Times New Roman" w:hAnsi="Times New Roman" w:cs="Times New Roman"/>
          <w:sz w:val="24"/>
          <w:szCs w:val="24"/>
        </w:rPr>
        <w:t xml:space="preserve">vajaliku info </w:t>
      </w:r>
      <w:r w:rsidR="00CD1732" w:rsidRPr="00744A48">
        <w:rPr>
          <w:rFonts w:ascii="Times New Roman" w:eastAsia="Times New Roman" w:hAnsi="Times New Roman" w:cs="Times New Roman"/>
          <w:sz w:val="24"/>
          <w:szCs w:val="24"/>
        </w:rPr>
        <w:t xml:space="preserve">või </w:t>
      </w:r>
      <w:r w:rsidR="002D351A" w:rsidRPr="00744A48">
        <w:rPr>
          <w:rFonts w:ascii="Times New Roman" w:eastAsia="Times New Roman" w:hAnsi="Times New Roman" w:cs="Times New Roman"/>
          <w:sz w:val="24"/>
          <w:szCs w:val="24"/>
        </w:rPr>
        <w:t xml:space="preserve"> saav</w:t>
      </w:r>
      <w:r w:rsidR="00E03D12" w:rsidRPr="00744A48">
        <w:rPr>
          <w:rFonts w:ascii="Times New Roman" w:eastAsia="Times New Roman" w:hAnsi="Times New Roman" w:cs="Times New Roman"/>
          <w:sz w:val="24"/>
          <w:szCs w:val="24"/>
        </w:rPr>
        <w:t>utanud maksepostis kirjeldatud t</w:t>
      </w:r>
      <w:r w:rsidR="002D351A" w:rsidRPr="00744A48">
        <w:rPr>
          <w:rFonts w:ascii="Times New Roman" w:eastAsia="Times New Roman" w:hAnsi="Times New Roman" w:cs="Times New Roman"/>
          <w:sz w:val="24"/>
          <w:szCs w:val="24"/>
        </w:rPr>
        <w:t>öö valmidusastme, mis on kirjeldatud alljärgnevas tabelis</w:t>
      </w:r>
      <w:r w:rsidR="002D351A" w:rsidRPr="00744A48">
        <w:rPr>
          <w:rFonts w:ascii="Times New Roman" w:eastAsia="Times New Roman" w:hAnsi="Times New Roman" w:cs="Times New Roman"/>
          <w:noProof/>
          <w:sz w:val="24"/>
          <w:szCs w:val="24"/>
        </w:rPr>
        <w:t>:</w:t>
      </w:r>
    </w:p>
    <w:p w14:paraId="19290B17" w14:textId="77777777" w:rsidR="002D351A" w:rsidRPr="00744A48" w:rsidRDefault="002D351A" w:rsidP="002D351A">
      <w:pPr>
        <w:spacing w:before="120" w:after="0" w:line="240" w:lineRule="auto"/>
        <w:ind w:left="720"/>
        <w:contextualSpacing/>
        <w:jc w:val="both"/>
        <w:rPr>
          <w:rFonts w:ascii="Times New Roman" w:eastAsia="Times New Roman" w:hAnsi="Times New Roman" w:cs="Times New Roman"/>
          <w:sz w:val="24"/>
          <w:szCs w:val="24"/>
        </w:rPr>
      </w:pPr>
    </w:p>
    <w:tbl>
      <w:tblPr>
        <w:tblW w:w="8626" w:type="dxa"/>
        <w:jc w:val="right"/>
        <w:tblBorders>
          <w:insideH w:val="dotted" w:sz="4" w:space="0" w:color="auto"/>
          <w:insideV w:val="dotted" w:sz="4" w:space="0" w:color="auto"/>
        </w:tblBorders>
        <w:tblLayout w:type="fixed"/>
        <w:tblLook w:val="01E0" w:firstRow="1" w:lastRow="1" w:firstColumn="1" w:lastColumn="1" w:noHBand="0" w:noVBand="0"/>
      </w:tblPr>
      <w:tblGrid>
        <w:gridCol w:w="5098"/>
        <w:gridCol w:w="1701"/>
        <w:gridCol w:w="1827"/>
      </w:tblGrid>
      <w:tr w:rsidR="002D351A" w:rsidRPr="00744A48" w14:paraId="513DA661"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569B4067" w14:textId="7AF638B7" w:rsidR="002D351A" w:rsidRPr="00744A48" w:rsidRDefault="002D351A" w:rsidP="002D351A">
            <w:pPr>
              <w:spacing w:after="60" w:line="240" w:lineRule="auto"/>
              <w:jc w:val="both"/>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 xml:space="preserve">Tööde valmidusastme </w:t>
            </w:r>
            <w:r w:rsidR="00853D5C" w:rsidRPr="00744A48">
              <w:rPr>
                <w:rFonts w:ascii="Times New Roman" w:eastAsia="Times New Roman" w:hAnsi="Times New Roman" w:cs="Times New Roman"/>
                <w:b/>
                <w:noProof/>
                <w:sz w:val="24"/>
                <w:szCs w:val="24"/>
              </w:rPr>
              <w:t xml:space="preserve">või toimingu </w:t>
            </w:r>
            <w:r w:rsidRPr="00744A48">
              <w:rPr>
                <w:rFonts w:ascii="Times New Roman" w:eastAsia="Times New Roman" w:hAnsi="Times New Roman" w:cs="Times New Roman"/>
                <w:b/>
                <w:noProof/>
                <w:sz w:val="24"/>
                <w:szCs w:val="24"/>
              </w:rPr>
              <w:t>lühikirjeldus</w:t>
            </w:r>
          </w:p>
        </w:tc>
        <w:tc>
          <w:tcPr>
            <w:tcW w:w="1701" w:type="dxa"/>
            <w:tcBorders>
              <w:top w:val="single" w:sz="4" w:space="0" w:color="auto"/>
              <w:left w:val="single" w:sz="4" w:space="0" w:color="auto"/>
              <w:bottom w:val="single" w:sz="4" w:space="0" w:color="auto"/>
              <w:right w:val="single" w:sz="4" w:space="0" w:color="auto"/>
            </w:tcBorders>
          </w:tcPr>
          <w:p w14:paraId="1D02A176" w14:textId="77777777" w:rsidR="002D351A" w:rsidRPr="00744A48" w:rsidRDefault="002D351A" w:rsidP="002D351A">
            <w:pPr>
              <w:spacing w:after="60" w:line="240" w:lineRule="auto"/>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Tähtaeg nädalates alates lepingu sõlmimisest</w:t>
            </w:r>
          </w:p>
        </w:tc>
        <w:tc>
          <w:tcPr>
            <w:tcW w:w="1827" w:type="dxa"/>
            <w:tcBorders>
              <w:top w:val="single" w:sz="4" w:space="0" w:color="auto"/>
              <w:left w:val="single" w:sz="4" w:space="0" w:color="auto"/>
              <w:bottom w:val="single" w:sz="4" w:space="0" w:color="auto"/>
              <w:right w:val="single" w:sz="4" w:space="0" w:color="auto"/>
            </w:tcBorders>
          </w:tcPr>
          <w:p w14:paraId="08F8F0E1" w14:textId="77777777" w:rsidR="002D351A" w:rsidRPr="00744A48" w:rsidRDefault="002D351A" w:rsidP="002D351A">
            <w:pPr>
              <w:spacing w:after="60" w:line="240" w:lineRule="auto"/>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Makstav tasu-  % Lepingu hinnast</w:t>
            </w:r>
          </w:p>
        </w:tc>
      </w:tr>
      <w:tr w:rsidR="002D351A" w:rsidRPr="004226CC" w14:paraId="02C90905"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18B5B04D" w14:textId="77777777" w:rsidR="00D44418"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I etapp</w:t>
            </w:r>
          </w:p>
          <w:p w14:paraId="4DF649A2" w14:textId="3427B744" w:rsidR="003251DB"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Materjalide kulu</w:t>
            </w:r>
            <w:r w:rsidR="007100CB" w:rsidRPr="004226CC">
              <w:rPr>
                <w:rFonts w:ascii="Times New Roman" w:eastAsia="Times New Roman" w:hAnsi="Times New Roman" w:cs="Times New Roman"/>
                <w:noProof/>
                <w:sz w:val="24"/>
                <w:szCs w:val="24"/>
              </w:rPr>
              <w:t xml:space="preserve"> rahaliste aktide alusel</w:t>
            </w:r>
          </w:p>
        </w:tc>
        <w:tc>
          <w:tcPr>
            <w:tcW w:w="1701" w:type="dxa"/>
            <w:tcBorders>
              <w:top w:val="single" w:sz="4" w:space="0" w:color="auto"/>
              <w:left w:val="single" w:sz="4" w:space="0" w:color="auto"/>
              <w:bottom w:val="single" w:sz="4" w:space="0" w:color="auto"/>
              <w:right w:val="single" w:sz="4" w:space="0" w:color="auto"/>
            </w:tcBorders>
          </w:tcPr>
          <w:p w14:paraId="7C739D25" w14:textId="4CAD5F75" w:rsidR="002D351A" w:rsidRPr="004226CC" w:rsidRDefault="003251DB" w:rsidP="002D351A">
            <w:pPr>
              <w:spacing w:after="60" w:line="240" w:lineRule="auto"/>
              <w:jc w:val="both"/>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Räägitakse läbi</w:t>
            </w:r>
          </w:p>
        </w:tc>
        <w:tc>
          <w:tcPr>
            <w:tcW w:w="1827" w:type="dxa"/>
            <w:tcBorders>
              <w:top w:val="single" w:sz="4" w:space="0" w:color="auto"/>
              <w:left w:val="single" w:sz="4" w:space="0" w:color="auto"/>
              <w:bottom w:val="single" w:sz="4" w:space="0" w:color="auto"/>
              <w:right w:val="single" w:sz="4" w:space="0" w:color="auto"/>
            </w:tcBorders>
          </w:tcPr>
          <w:p w14:paraId="66A92A4F" w14:textId="7A51D002" w:rsidR="002D351A" w:rsidRPr="004226CC" w:rsidRDefault="003251DB" w:rsidP="002D351A">
            <w:pPr>
              <w:spacing w:after="60" w:line="240" w:lineRule="auto"/>
              <w:rPr>
                <w:rFonts w:ascii="Times New Roman" w:eastAsia="Times New Roman" w:hAnsi="Times New Roman" w:cs="Times New Roman"/>
                <w:noProof/>
                <w:sz w:val="24"/>
                <w:szCs w:val="24"/>
              </w:rPr>
            </w:pPr>
            <w:r w:rsidRPr="00220C6D">
              <w:rPr>
                <w:rFonts w:ascii="Times New Roman" w:eastAsia="Times New Roman" w:hAnsi="Times New Roman" w:cs="Times New Roman"/>
                <w:noProof/>
                <w:sz w:val="24"/>
                <w:szCs w:val="24"/>
              </w:rPr>
              <w:t>30%</w:t>
            </w:r>
          </w:p>
        </w:tc>
      </w:tr>
      <w:tr w:rsidR="002D351A" w:rsidRPr="00B453C5" w14:paraId="0722C01B"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68ACA782" w14:textId="4351A8B3" w:rsidR="009C2A84" w:rsidRPr="004226CC" w:rsidRDefault="009C2A84" w:rsidP="005202C5">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II etapp</w:t>
            </w:r>
          </w:p>
          <w:p w14:paraId="610A344F" w14:textId="1926EFEB" w:rsidR="002D351A" w:rsidRPr="004226CC" w:rsidRDefault="002D351A" w:rsidP="00091C0D">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 xml:space="preserve">Kunstiteos on </w:t>
            </w:r>
            <w:r w:rsidR="001D2257" w:rsidRPr="004226CC">
              <w:rPr>
                <w:rFonts w:ascii="Times New Roman" w:eastAsia="Times New Roman" w:hAnsi="Times New Roman" w:cs="Times New Roman"/>
                <w:noProof/>
                <w:sz w:val="24"/>
                <w:szCs w:val="24"/>
              </w:rPr>
              <w:t>vastu võetud</w:t>
            </w:r>
            <w:r w:rsidRPr="004226CC">
              <w:rPr>
                <w:rFonts w:ascii="Times New Roman" w:eastAsia="Times New Roman" w:hAnsi="Times New Roman" w:cs="Times New Roman"/>
                <w:noProof/>
                <w:sz w:val="24"/>
                <w:szCs w:val="24"/>
              </w:rPr>
              <w:t xml:space="preserve"> ja kõik töö</w:t>
            </w:r>
            <w:r w:rsidR="00091C0D" w:rsidRPr="004226CC">
              <w:rPr>
                <w:rFonts w:ascii="Times New Roman" w:eastAsia="Times New Roman" w:hAnsi="Times New Roman" w:cs="Times New Roman"/>
                <w:noProof/>
                <w:sz w:val="24"/>
                <w:szCs w:val="24"/>
              </w:rPr>
              <w:t>ga seotud dokumentatsioon</w:t>
            </w:r>
            <w:r w:rsidR="00F50723" w:rsidRPr="004226CC">
              <w:rPr>
                <w:rFonts w:ascii="Times New Roman" w:eastAsia="Times New Roman" w:hAnsi="Times New Roman" w:cs="Times New Roman"/>
                <w:noProof/>
                <w:sz w:val="24"/>
                <w:szCs w:val="24"/>
              </w:rPr>
              <w:t xml:space="preserve"> on nõuetekohaselt </w:t>
            </w:r>
            <w:r w:rsidR="001D2257" w:rsidRPr="004226CC">
              <w:rPr>
                <w:rFonts w:ascii="Times New Roman" w:eastAsia="Times New Roman" w:hAnsi="Times New Roman" w:cs="Times New Roman"/>
                <w:noProof/>
                <w:sz w:val="24"/>
                <w:szCs w:val="24"/>
              </w:rPr>
              <w:t>esitatud</w:t>
            </w:r>
            <w:r w:rsidR="00F50723" w:rsidRPr="004226CC">
              <w:rPr>
                <w:rFonts w:ascii="Times New Roman" w:eastAsia="Times New Roman" w:hAnsi="Times New Roman" w:cs="Times New Roman"/>
                <w:noProof/>
                <w:sz w:val="24"/>
                <w:szCs w:val="24"/>
              </w:rPr>
              <w:t xml:space="preserve">, </w:t>
            </w:r>
            <w:r w:rsidRPr="004226CC">
              <w:rPr>
                <w:rFonts w:ascii="Times New Roman" w:eastAsia="Times New Roman" w:hAnsi="Times New Roman" w:cs="Times New Roman"/>
                <w:noProof/>
                <w:sz w:val="24"/>
                <w:szCs w:val="24"/>
              </w:rPr>
              <w:t xml:space="preserve"> sh kasutus- ja hooldusjuhised.</w:t>
            </w:r>
          </w:p>
        </w:tc>
        <w:tc>
          <w:tcPr>
            <w:tcW w:w="1701" w:type="dxa"/>
            <w:tcBorders>
              <w:top w:val="single" w:sz="4" w:space="0" w:color="auto"/>
              <w:left w:val="single" w:sz="4" w:space="0" w:color="auto"/>
              <w:bottom w:val="single" w:sz="4" w:space="0" w:color="auto"/>
              <w:right w:val="single" w:sz="4" w:space="0" w:color="auto"/>
            </w:tcBorders>
          </w:tcPr>
          <w:p w14:paraId="5F8593F0" w14:textId="7926DEAA" w:rsidR="002D351A" w:rsidRPr="00220C6D" w:rsidRDefault="00D44418" w:rsidP="00A11973">
            <w:pPr>
              <w:spacing w:after="60" w:line="240" w:lineRule="auto"/>
              <w:jc w:val="both"/>
              <w:rPr>
                <w:rFonts w:ascii="Times New Roman" w:eastAsia="Times New Roman" w:hAnsi="Times New Roman" w:cs="Times New Roman"/>
                <w:noProof/>
                <w:sz w:val="24"/>
                <w:szCs w:val="24"/>
              </w:rPr>
            </w:pPr>
            <w:r w:rsidRPr="00220C6D">
              <w:rPr>
                <w:rFonts w:ascii="Times New Roman" w:eastAsia="Times New Roman" w:hAnsi="Times New Roman" w:cs="Times New Roman"/>
                <w:b/>
                <w:sz w:val="24"/>
                <w:szCs w:val="24"/>
              </w:rPr>
              <w:t>………202</w:t>
            </w:r>
            <w:r w:rsidR="00220C6D">
              <w:rPr>
                <w:rFonts w:ascii="Times New Roman" w:eastAsia="Times New Roman" w:hAnsi="Times New Roman" w:cs="Times New Roman"/>
                <w:b/>
                <w:sz w:val="24"/>
                <w:szCs w:val="24"/>
              </w:rPr>
              <w:t>6</w:t>
            </w:r>
          </w:p>
        </w:tc>
        <w:tc>
          <w:tcPr>
            <w:tcW w:w="1827" w:type="dxa"/>
            <w:tcBorders>
              <w:top w:val="single" w:sz="4" w:space="0" w:color="auto"/>
              <w:left w:val="single" w:sz="4" w:space="0" w:color="auto"/>
              <w:bottom w:val="single" w:sz="4" w:space="0" w:color="auto"/>
              <w:right w:val="single" w:sz="4" w:space="0" w:color="auto"/>
            </w:tcBorders>
          </w:tcPr>
          <w:p w14:paraId="228944D7" w14:textId="1686B5D2" w:rsidR="002D351A" w:rsidRPr="00220C6D" w:rsidRDefault="00681E81" w:rsidP="002D351A">
            <w:pPr>
              <w:spacing w:after="60" w:line="240" w:lineRule="auto"/>
              <w:jc w:val="both"/>
              <w:rPr>
                <w:rFonts w:ascii="Times New Roman" w:eastAsia="Times New Roman" w:hAnsi="Times New Roman" w:cs="Times New Roman"/>
                <w:noProof/>
                <w:sz w:val="24"/>
                <w:szCs w:val="24"/>
              </w:rPr>
            </w:pPr>
            <w:r w:rsidRPr="00220C6D">
              <w:rPr>
                <w:rFonts w:ascii="Times New Roman" w:eastAsia="Times New Roman" w:hAnsi="Times New Roman" w:cs="Times New Roman"/>
                <w:noProof/>
                <w:sz w:val="24"/>
                <w:szCs w:val="24"/>
              </w:rPr>
              <w:t>7</w:t>
            </w:r>
            <w:r w:rsidR="002D351A" w:rsidRPr="00220C6D">
              <w:rPr>
                <w:rFonts w:ascii="Times New Roman" w:eastAsia="Times New Roman" w:hAnsi="Times New Roman" w:cs="Times New Roman"/>
                <w:noProof/>
                <w:sz w:val="24"/>
                <w:szCs w:val="24"/>
              </w:rPr>
              <w:t>0%</w:t>
            </w:r>
          </w:p>
        </w:tc>
      </w:tr>
    </w:tbl>
    <w:p w14:paraId="5B3070AC" w14:textId="77777777" w:rsidR="002D351A" w:rsidRPr="00DA5408" w:rsidRDefault="002D351A" w:rsidP="002D351A">
      <w:pPr>
        <w:tabs>
          <w:tab w:val="left" w:pos="-14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6C5F5E68"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GARANTII. TAGATISED</w:t>
      </w:r>
    </w:p>
    <w:p w14:paraId="21B5B983" w14:textId="7D3516CE"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Töövõtja annab tema poolt ja korraldusel </w:t>
      </w:r>
      <w:r w:rsidR="001D2257">
        <w:rPr>
          <w:rFonts w:ascii="Times New Roman" w:eastAsia="Times New Roman" w:hAnsi="Times New Roman" w:cs="Times New Roman"/>
          <w:sz w:val="24"/>
          <w:szCs w:val="24"/>
        </w:rPr>
        <w:t>valmista</w:t>
      </w:r>
      <w:r w:rsidR="001D2257" w:rsidRPr="00DA5408">
        <w:rPr>
          <w:rFonts w:ascii="Times New Roman" w:eastAsia="Times New Roman" w:hAnsi="Times New Roman" w:cs="Times New Roman"/>
          <w:sz w:val="24"/>
          <w:szCs w:val="24"/>
        </w:rPr>
        <w:t xml:space="preserve">tud </w:t>
      </w:r>
      <w:r w:rsidR="002D351A" w:rsidRPr="00DA5408">
        <w:rPr>
          <w:rFonts w:ascii="Times New Roman" w:eastAsia="Times New Roman" w:hAnsi="Times New Roman" w:cs="Times New Roman"/>
          <w:sz w:val="24"/>
          <w:szCs w:val="24"/>
        </w:rPr>
        <w:t xml:space="preserve">kunstiteostele 24 (kahekümne nelja) kuulise garantii. </w:t>
      </w:r>
    </w:p>
    <w:p w14:paraId="539AA8A3" w14:textId="7390EDF4"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Punktis 5.1. nimetatud garantiitähtaeg algab </w:t>
      </w:r>
      <w:r w:rsidR="00DC4667" w:rsidRPr="00DA5408">
        <w:rPr>
          <w:rFonts w:ascii="Times New Roman" w:eastAsia="Times New Roman" w:hAnsi="Times New Roman" w:cs="Times New Roman"/>
          <w:sz w:val="24"/>
          <w:szCs w:val="24"/>
        </w:rPr>
        <w:t>tööde lõppemise</w:t>
      </w:r>
      <w:r w:rsidR="002D351A" w:rsidRPr="00DA5408">
        <w:rPr>
          <w:rFonts w:ascii="Times New Roman" w:eastAsia="Times New Roman" w:hAnsi="Times New Roman" w:cs="Times New Roman"/>
          <w:sz w:val="24"/>
          <w:szCs w:val="24"/>
        </w:rPr>
        <w:t xml:space="preserve"> päevast alates. </w:t>
      </w:r>
      <w:r w:rsidR="00390484" w:rsidRPr="00DA5408">
        <w:rPr>
          <w:rFonts w:ascii="Times New Roman" w:eastAsia="Times New Roman" w:hAnsi="Times New Roman" w:cs="Times New Roman"/>
          <w:sz w:val="24"/>
          <w:szCs w:val="24"/>
        </w:rPr>
        <w:t>T</w:t>
      </w:r>
      <w:r w:rsidR="00DC4667" w:rsidRPr="00DA5408">
        <w:rPr>
          <w:rFonts w:ascii="Times New Roman" w:eastAsia="Times New Roman" w:hAnsi="Times New Roman" w:cs="Times New Roman"/>
          <w:sz w:val="24"/>
          <w:szCs w:val="24"/>
        </w:rPr>
        <w:t>ööde</w:t>
      </w:r>
      <w:r w:rsidR="00390484" w:rsidRPr="00DA5408">
        <w:rPr>
          <w:rFonts w:ascii="Times New Roman" w:eastAsia="Times New Roman" w:hAnsi="Times New Roman" w:cs="Times New Roman"/>
          <w:sz w:val="24"/>
          <w:szCs w:val="24"/>
        </w:rPr>
        <w:t xml:space="preserve"> lõppemise päevaks on kogu t</w:t>
      </w:r>
      <w:r w:rsidR="002D351A" w:rsidRPr="00DA5408">
        <w:rPr>
          <w:rFonts w:ascii="Times New Roman" w:eastAsia="Times New Roman" w:hAnsi="Times New Roman" w:cs="Times New Roman"/>
          <w:sz w:val="24"/>
          <w:szCs w:val="24"/>
        </w:rPr>
        <w:t>ööd</w:t>
      </w:r>
      <w:r w:rsidR="00390484" w:rsidRPr="00DA5408">
        <w:rPr>
          <w:rFonts w:ascii="Times New Roman" w:eastAsia="Times New Roman" w:hAnsi="Times New Roman" w:cs="Times New Roman"/>
          <w:sz w:val="24"/>
          <w:szCs w:val="24"/>
        </w:rPr>
        <w:t>e üleandmise-vastuvõtmise akti tellijapoolse all</w:t>
      </w:r>
      <w:r w:rsidR="002D351A" w:rsidRPr="00DA5408">
        <w:rPr>
          <w:rFonts w:ascii="Times New Roman" w:eastAsia="Times New Roman" w:hAnsi="Times New Roman" w:cs="Times New Roman"/>
          <w:sz w:val="24"/>
          <w:szCs w:val="24"/>
        </w:rPr>
        <w:t>kirjastamise päev.</w:t>
      </w:r>
    </w:p>
    <w:p w14:paraId="6F444B15" w14:textId="52737B0F"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Tellijal on õigus küsida kogu </w:t>
      </w:r>
      <w:r w:rsidR="00390484" w:rsidRPr="00DA5408">
        <w:rPr>
          <w:rFonts w:ascii="Times New Roman" w:eastAsia="Times New Roman" w:hAnsi="Times New Roman" w:cs="Times New Roman"/>
          <w:sz w:val="24"/>
          <w:szCs w:val="24"/>
        </w:rPr>
        <w:t>k</w:t>
      </w:r>
      <w:r w:rsidR="002D351A" w:rsidRPr="00DA5408">
        <w:rPr>
          <w:rFonts w:ascii="Times New Roman" w:eastAsia="Times New Roman" w:hAnsi="Times New Roman" w:cs="Times New Roman"/>
          <w:sz w:val="24"/>
          <w:szCs w:val="24"/>
        </w:rPr>
        <w:t xml:space="preserve">unstiteose </w:t>
      </w:r>
      <w:r w:rsidR="00C4421C">
        <w:rPr>
          <w:rFonts w:ascii="Times New Roman" w:eastAsia="Times New Roman" w:hAnsi="Times New Roman" w:cs="Times New Roman"/>
          <w:sz w:val="24"/>
          <w:szCs w:val="24"/>
        </w:rPr>
        <w:t>valmis</w:t>
      </w:r>
      <w:r w:rsidR="00C4421C" w:rsidRPr="00DA5408">
        <w:rPr>
          <w:rFonts w:ascii="Times New Roman" w:eastAsia="Times New Roman" w:hAnsi="Times New Roman" w:cs="Times New Roman"/>
          <w:sz w:val="24"/>
          <w:szCs w:val="24"/>
        </w:rPr>
        <w:t xml:space="preserve">tamise </w:t>
      </w:r>
      <w:r w:rsidR="00390484" w:rsidRPr="00DA5408">
        <w:rPr>
          <w:rFonts w:ascii="Times New Roman" w:eastAsia="Times New Roman" w:hAnsi="Times New Roman" w:cs="Times New Roman"/>
          <w:sz w:val="24"/>
          <w:szCs w:val="24"/>
        </w:rPr>
        <w:t>aja jooksul hinnangut k</w:t>
      </w:r>
      <w:r w:rsidR="002D351A" w:rsidRPr="00DA5408">
        <w:rPr>
          <w:rFonts w:ascii="Times New Roman" w:eastAsia="Times New Roman" w:hAnsi="Times New Roman" w:cs="Times New Roman"/>
          <w:sz w:val="24"/>
          <w:szCs w:val="24"/>
        </w:rPr>
        <w:t>unstiteose vastavuse kohta ideekavandile kunstikonkursi žüriilt. Žürii</w:t>
      </w:r>
      <w:r w:rsidR="00390484" w:rsidRPr="00DA5408">
        <w:rPr>
          <w:rFonts w:ascii="Times New Roman" w:eastAsia="Times New Roman" w:hAnsi="Times New Roman" w:cs="Times New Roman"/>
          <w:sz w:val="24"/>
          <w:szCs w:val="24"/>
        </w:rPr>
        <w:t xml:space="preserve"> hinnang teostatava k</w:t>
      </w:r>
      <w:r w:rsidR="002D351A" w:rsidRPr="00DA5408">
        <w:rPr>
          <w:rFonts w:ascii="Times New Roman" w:eastAsia="Times New Roman" w:hAnsi="Times New Roman" w:cs="Times New Roman"/>
          <w:sz w:val="24"/>
          <w:szCs w:val="24"/>
        </w:rPr>
        <w:t>unstiteose va</w:t>
      </w:r>
      <w:r w:rsidR="00390484" w:rsidRPr="00DA5408">
        <w:rPr>
          <w:rFonts w:ascii="Times New Roman" w:eastAsia="Times New Roman" w:hAnsi="Times New Roman" w:cs="Times New Roman"/>
          <w:sz w:val="24"/>
          <w:szCs w:val="24"/>
        </w:rPr>
        <w:t>stavuse kohta ideekavandile on t</w:t>
      </w:r>
      <w:r w:rsidR="002D351A" w:rsidRPr="00DA5408">
        <w:rPr>
          <w:rFonts w:ascii="Times New Roman" w:eastAsia="Times New Roman" w:hAnsi="Times New Roman" w:cs="Times New Roman"/>
          <w:sz w:val="24"/>
          <w:szCs w:val="24"/>
        </w:rPr>
        <w:t xml:space="preserve">öövõtjale siduv. </w:t>
      </w:r>
    </w:p>
    <w:p w14:paraId="2A01449D" w14:textId="23935A25"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Tööde tegemise ja garantiiaj</w:t>
      </w:r>
      <w:r w:rsidR="00390484" w:rsidRPr="00DA5408">
        <w:rPr>
          <w:rFonts w:ascii="Times New Roman" w:eastAsia="Times New Roman" w:hAnsi="Times New Roman" w:cs="Times New Roman"/>
          <w:sz w:val="24"/>
          <w:szCs w:val="24"/>
        </w:rPr>
        <w:t>a kestel ilmnenud või tekkinud t</w:t>
      </w:r>
      <w:r w:rsidR="002D351A" w:rsidRPr="00DA5408">
        <w:rPr>
          <w:rFonts w:ascii="Times New Roman" w:eastAsia="Times New Roman" w:hAnsi="Times New Roman" w:cs="Times New Roman"/>
          <w:sz w:val="24"/>
          <w:szCs w:val="24"/>
        </w:rPr>
        <w:t>öövõtja poolt või</w:t>
      </w:r>
      <w:r w:rsidR="00390484" w:rsidRPr="00DA5408">
        <w:rPr>
          <w:rFonts w:ascii="Times New Roman" w:eastAsia="Times New Roman" w:hAnsi="Times New Roman" w:cs="Times New Roman"/>
          <w:sz w:val="24"/>
          <w:szCs w:val="24"/>
        </w:rPr>
        <w:t xml:space="preserve"> tema korraldusel tehtud tööde l</w:t>
      </w:r>
      <w:r w:rsidR="002D351A" w:rsidRPr="00DA5408">
        <w:rPr>
          <w:rFonts w:ascii="Times New Roman" w:eastAsia="Times New Roman" w:hAnsi="Times New Roman" w:cs="Times New Roman"/>
          <w:sz w:val="24"/>
          <w:szCs w:val="24"/>
        </w:rPr>
        <w:t>epingu tingimus</w:t>
      </w:r>
      <w:r w:rsidR="00390484" w:rsidRPr="00DA5408">
        <w:rPr>
          <w:rFonts w:ascii="Times New Roman" w:eastAsia="Times New Roman" w:hAnsi="Times New Roman" w:cs="Times New Roman"/>
          <w:sz w:val="24"/>
          <w:szCs w:val="24"/>
        </w:rPr>
        <w:t>tele mittevastavused kõrvaldab t</w:t>
      </w:r>
      <w:r w:rsidR="002D351A" w:rsidRPr="00DA5408">
        <w:rPr>
          <w:rFonts w:ascii="Times New Roman" w:eastAsia="Times New Roman" w:hAnsi="Times New Roman" w:cs="Times New Roman"/>
          <w:sz w:val="24"/>
          <w:szCs w:val="24"/>
        </w:rPr>
        <w:t xml:space="preserve">öövõtja omal kulul võimalikult kiiresti pärast nende avastamist. </w:t>
      </w:r>
      <w:r w:rsidR="00390484" w:rsidRPr="00DA5408">
        <w:rPr>
          <w:rFonts w:ascii="Times New Roman" w:eastAsia="Times New Roman" w:hAnsi="Times New Roman" w:cs="Times New Roman"/>
          <w:sz w:val="24"/>
          <w:szCs w:val="24"/>
        </w:rPr>
        <w:t>Kõrvaldamise tähtaeg lepitakse p</w:t>
      </w:r>
      <w:r w:rsidR="002D351A" w:rsidRPr="00DA5408">
        <w:rPr>
          <w:rFonts w:ascii="Times New Roman" w:eastAsia="Times New Roman" w:hAnsi="Times New Roman" w:cs="Times New Roman"/>
          <w:sz w:val="24"/>
          <w:szCs w:val="24"/>
        </w:rPr>
        <w:t xml:space="preserve">oolte poolt kokku kahepoolselt allkirjastatud protokollis </w:t>
      </w:r>
      <w:r w:rsidR="002D351A" w:rsidRPr="00DA5408">
        <w:rPr>
          <w:rFonts w:ascii="Times New Roman" w:eastAsia="Times New Roman" w:hAnsi="Times New Roman" w:cs="Times New Roman"/>
          <w:sz w:val="24"/>
          <w:szCs w:val="24"/>
        </w:rPr>
        <w:lastRenderedPageBreak/>
        <w:t>hiljem</w:t>
      </w:r>
      <w:r w:rsidR="00390484" w:rsidRPr="00DA5408">
        <w:rPr>
          <w:rFonts w:ascii="Times New Roman" w:eastAsia="Times New Roman" w:hAnsi="Times New Roman" w:cs="Times New Roman"/>
          <w:sz w:val="24"/>
          <w:szCs w:val="24"/>
        </w:rPr>
        <w:t>alt 3 (kolme) tööpäeva jooksul töövõtjale teatamisest. Kui t</w:t>
      </w:r>
      <w:r w:rsidR="002D351A" w:rsidRPr="00DA5408">
        <w:rPr>
          <w:rFonts w:ascii="Times New Roman" w:eastAsia="Times New Roman" w:hAnsi="Times New Roman" w:cs="Times New Roman"/>
          <w:sz w:val="24"/>
          <w:szCs w:val="24"/>
        </w:rPr>
        <w:t xml:space="preserve">öövõtja keeldub eelnimetatud protokollile alla kirjutamast või ei kõrvalda eeltoodud </w:t>
      </w:r>
      <w:r w:rsidR="00390484" w:rsidRPr="00DA5408">
        <w:rPr>
          <w:rFonts w:ascii="Times New Roman" w:eastAsia="Times New Roman" w:hAnsi="Times New Roman" w:cs="Times New Roman"/>
          <w:sz w:val="24"/>
          <w:szCs w:val="24"/>
        </w:rPr>
        <w:t>mittevastavusi õigeaegselt, on t</w:t>
      </w:r>
      <w:r w:rsidR="002D351A" w:rsidRPr="00DA5408">
        <w:rPr>
          <w:rFonts w:ascii="Times New Roman" w:eastAsia="Times New Roman" w:hAnsi="Times New Roman" w:cs="Times New Roman"/>
          <w:sz w:val="24"/>
          <w:szCs w:val="24"/>
        </w:rPr>
        <w:t>ellijal õigus mittev</w:t>
      </w:r>
      <w:r w:rsidR="00390484" w:rsidRPr="00DA5408">
        <w:rPr>
          <w:rFonts w:ascii="Times New Roman" w:eastAsia="Times New Roman" w:hAnsi="Times New Roman" w:cs="Times New Roman"/>
          <w:sz w:val="24"/>
          <w:szCs w:val="24"/>
        </w:rPr>
        <w:t>astavused ise kõrvaldada, ning töövõtja on kohustatud t</w:t>
      </w:r>
      <w:r w:rsidR="002D351A" w:rsidRPr="00DA5408">
        <w:rPr>
          <w:rFonts w:ascii="Times New Roman" w:eastAsia="Times New Roman" w:hAnsi="Times New Roman" w:cs="Times New Roman"/>
          <w:sz w:val="24"/>
          <w:szCs w:val="24"/>
        </w:rPr>
        <w:t>ellijale hüvitama kõik nimetatud mittevastavuste kõrvaldami</w:t>
      </w:r>
      <w:r w:rsidR="00390484" w:rsidRPr="00DA5408">
        <w:rPr>
          <w:rFonts w:ascii="Times New Roman" w:eastAsia="Times New Roman" w:hAnsi="Times New Roman" w:cs="Times New Roman"/>
          <w:sz w:val="24"/>
          <w:szCs w:val="24"/>
        </w:rPr>
        <w:t>sega seonduvad kulud vastavalt t</w:t>
      </w:r>
      <w:r w:rsidR="002D351A" w:rsidRPr="00DA5408">
        <w:rPr>
          <w:rFonts w:ascii="Times New Roman" w:eastAsia="Times New Roman" w:hAnsi="Times New Roman" w:cs="Times New Roman"/>
          <w:sz w:val="24"/>
          <w:szCs w:val="24"/>
        </w:rPr>
        <w:t>ellija poolt esitatud arvetele.</w:t>
      </w:r>
    </w:p>
    <w:p w14:paraId="0DB208BD" w14:textId="77777777" w:rsidR="002D351A" w:rsidRPr="00DA5408" w:rsidRDefault="002D351A" w:rsidP="002D351A">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0205FC00"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AUTORIÕIGUSTE JA OMANDI ÜLEANDMINE</w:t>
      </w:r>
    </w:p>
    <w:p w14:paraId="3AA14E76" w14:textId="71515157" w:rsidR="002D351A" w:rsidRPr="00DA5408" w:rsidRDefault="00525AC8" w:rsidP="002D351A">
      <w:pPr>
        <w:numPr>
          <w:ilvl w:val="1"/>
          <w:numId w:val="27"/>
        </w:numPr>
        <w:tabs>
          <w:tab w:val="left" w:pos="851"/>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390484" w:rsidRPr="00DA5408">
        <w:rPr>
          <w:rFonts w:ascii="Times New Roman" w:eastAsia="ヒラギノ角ゴ Pro W3" w:hAnsi="Times New Roman" w:cs="Times New Roman"/>
          <w:color w:val="000000"/>
          <w:sz w:val="24"/>
          <w:szCs w:val="24"/>
          <w:lang w:eastAsia="et-EE"/>
        </w:rPr>
        <w:t>Kõik k</w:t>
      </w:r>
      <w:r w:rsidR="002D351A" w:rsidRPr="00DA5408">
        <w:rPr>
          <w:rFonts w:ascii="Times New Roman" w:eastAsia="ヒラギノ角ゴ Pro W3" w:hAnsi="Times New Roman" w:cs="Times New Roman"/>
          <w:color w:val="000000"/>
          <w:sz w:val="24"/>
          <w:szCs w:val="24"/>
          <w:lang w:eastAsia="et-EE"/>
        </w:rPr>
        <w:t xml:space="preserve">unstiteosega seotud autori </w:t>
      </w:r>
      <w:r w:rsidR="00390484" w:rsidRPr="00DA5408">
        <w:rPr>
          <w:rFonts w:ascii="Times New Roman" w:eastAsia="ヒラギノ角ゴ Pro W3" w:hAnsi="Times New Roman" w:cs="Times New Roman"/>
          <w:color w:val="000000"/>
          <w:sz w:val="24"/>
          <w:szCs w:val="24"/>
          <w:lang w:eastAsia="et-EE"/>
        </w:rPr>
        <w:t>isiklikud autoriõigused jäävad k</w:t>
      </w:r>
      <w:r w:rsidR="002D351A" w:rsidRPr="00DA5408">
        <w:rPr>
          <w:rFonts w:ascii="Times New Roman" w:eastAsia="ヒラギノ角ゴ Pro W3" w:hAnsi="Times New Roman" w:cs="Times New Roman"/>
          <w:color w:val="000000"/>
          <w:sz w:val="24"/>
          <w:szCs w:val="24"/>
          <w:lang w:eastAsia="et-EE"/>
        </w:rPr>
        <w:t>unstiteose autorile, sealhulgas õigus:</w:t>
      </w:r>
    </w:p>
    <w:p w14:paraId="594BE321" w14:textId="41686D7E" w:rsidR="002D351A" w:rsidRPr="00DA5408" w:rsidRDefault="00390484" w:rsidP="00DA5408">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esineda üldsuse ees k</w:t>
      </w:r>
      <w:r w:rsidR="002D351A" w:rsidRPr="00DA5408">
        <w:rPr>
          <w:rFonts w:ascii="Times New Roman" w:eastAsia="ヒラギノ角ゴ Pro W3" w:hAnsi="Times New Roman" w:cs="Times New Roman"/>
          <w:color w:val="000000"/>
          <w:sz w:val="24"/>
          <w:szCs w:val="24"/>
          <w:lang w:eastAsia="et-EE"/>
        </w:rPr>
        <w:t>unstiteose loojana</w:t>
      </w:r>
      <w:r w:rsidR="00023169">
        <w:rPr>
          <w:rFonts w:ascii="Times New Roman" w:eastAsia="ヒラギノ角ゴ Pro W3" w:hAnsi="Times New Roman" w:cs="Times New Roman"/>
          <w:color w:val="000000"/>
          <w:sz w:val="24"/>
          <w:szCs w:val="24"/>
          <w:lang w:eastAsia="et-EE"/>
        </w:rPr>
        <w:t>.</w:t>
      </w:r>
    </w:p>
    <w:p w14:paraId="4F5546CC" w14:textId="5E3D61B9" w:rsidR="002D351A" w:rsidRPr="00DA5408" w:rsidRDefault="00390484"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w:t>
      </w:r>
      <w:r w:rsidR="002D351A" w:rsidRPr="00DA5408">
        <w:rPr>
          <w:rFonts w:ascii="Times New Roman" w:eastAsia="ヒラギノ角ゴ Pro W3" w:hAnsi="Times New Roman" w:cs="Times New Roman"/>
          <w:color w:val="000000"/>
          <w:sz w:val="24"/>
          <w:szCs w:val="24"/>
          <w:lang w:eastAsia="et-EE"/>
        </w:rPr>
        <w:t>unstiteose puutumatusele (teose muutmine, täiendamine)</w:t>
      </w:r>
      <w:r w:rsidR="00023169">
        <w:rPr>
          <w:rFonts w:ascii="Times New Roman" w:eastAsia="ヒラギノ角ゴ Pro W3" w:hAnsi="Times New Roman" w:cs="Times New Roman"/>
          <w:color w:val="000000"/>
          <w:sz w:val="24"/>
          <w:szCs w:val="24"/>
          <w:lang w:eastAsia="et-EE"/>
        </w:rPr>
        <w:t>.</w:t>
      </w:r>
    </w:p>
    <w:p w14:paraId="1589E9D6" w14:textId="73DAE612" w:rsidR="002D351A" w:rsidRPr="00DA5408" w:rsidRDefault="00390484"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w:t>
      </w:r>
      <w:r w:rsidR="002D351A" w:rsidRPr="00DA5408">
        <w:rPr>
          <w:rFonts w:ascii="Times New Roman" w:eastAsia="ヒラギノ角ゴ Pro W3" w:hAnsi="Times New Roman" w:cs="Times New Roman"/>
          <w:color w:val="000000"/>
          <w:sz w:val="24"/>
          <w:szCs w:val="24"/>
          <w:lang w:eastAsia="et-EE"/>
        </w:rPr>
        <w:t>unstiteose muutmisele ja täiendamisele</w:t>
      </w:r>
      <w:r w:rsidR="00023169">
        <w:rPr>
          <w:rFonts w:ascii="Times New Roman" w:eastAsia="ヒラギノ角ゴ Pro W3" w:hAnsi="Times New Roman" w:cs="Times New Roman"/>
          <w:color w:val="000000"/>
          <w:sz w:val="24"/>
          <w:szCs w:val="24"/>
          <w:lang w:eastAsia="et-EE"/>
        </w:rPr>
        <w:t>.</w:t>
      </w:r>
    </w:p>
    <w:p w14:paraId="66DC7588" w14:textId="2FB94803" w:rsidR="002D351A" w:rsidRPr="00DA5408" w:rsidRDefault="002D351A"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autori au ja väärikuse kaitsele</w:t>
      </w:r>
      <w:r w:rsidR="00023169">
        <w:rPr>
          <w:rFonts w:ascii="Times New Roman" w:eastAsia="ヒラギノ角ゴ Pro W3" w:hAnsi="Times New Roman" w:cs="Times New Roman"/>
          <w:color w:val="000000"/>
          <w:sz w:val="24"/>
          <w:szCs w:val="24"/>
          <w:lang w:eastAsia="et-EE"/>
        </w:rPr>
        <w:t>.</w:t>
      </w:r>
    </w:p>
    <w:p w14:paraId="3295C47D" w14:textId="5A95864C" w:rsidR="002D351A" w:rsidRPr="00DA5408" w:rsidRDefault="002D351A"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nõuda oma autori</w:t>
      </w:r>
      <w:r w:rsidR="00390484" w:rsidRPr="00DA5408">
        <w:rPr>
          <w:rFonts w:ascii="Times New Roman" w:eastAsia="ヒラギノ角ゴ Pro W3" w:hAnsi="Times New Roman" w:cs="Times New Roman"/>
          <w:color w:val="000000"/>
          <w:sz w:val="24"/>
          <w:szCs w:val="24"/>
          <w:lang w:eastAsia="et-EE"/>
        </w:rPr>
        <w:t>nime kõrvaldamist kasutatavalt k</w:t>
      </w:r>
      <w:r w:rsidRPr="00DA5408">
        <w:rPr>
          <w:rFonts w:ascii="Times New Roman" w:eastAsia="ヒラギノ角ゴ Pro W3" w:hAnsi="Times New Roman" w:cs="Times New Roman"/>
          <w:color w:val="000000"/>
          <w:sz w:val="24"/>
          <w:szCs w:val="24"/>
          <w:lang w:eastAsia="et-EE"/>
        </w:rPr>
        <w:t>unstiteoselt.</w:t>
      </w:r>
    </w:p>
    <w:p w14:paraId="369FC055" w14:textId="018E15A3" w:rsidR="002D351A" w:rsidRPr="00DA5408" w:rsidRDefault="00525AC8" w:rsidP="002D351A">
      <w:pPr>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u w:val="single"/>
          <w:lang w:eastAsia="et-EE"/>
        </w:rPr>
      </w:pPr>
      <w:r>
        <w:rPr>
          <w:rFonts w:ascii="Times New Roman" w:eastAsia="ヒラギノ角ゴ Pro W3" w:hAnsi="Times New Roman" w:cs="Times New Roman"/>
          <w:color w:val="000000"/>
          <w:sz w:val="24"/>
          <w:szCs w:val="24"/>
          <w:lang w:eastAsia="et-EE"/>
        </w:rPr>
        <w:t xml:space="preserve"> </w:t>
      </w:r>
      <w:r w:rsidR="00390484" w:rsidRPr="00DA5408">
        <w:rPr>
          <w:rFonts w:ascii="Times New Roman" w:eastAsia="ヒラギノ角ゴ Pro W3" w:hAnsi="Times New Roman" w:cs="Times New Roman"/>
          <w:color w:val="000000"/>
          <w:sz w:val="24"/>
          <w:szCs w:val="24"/>
          <w:lang w:eastAsia="et-EE"/>
        </w:rPr>
        <w:t>Kõik k</w:t>
      </w:r>
      <w:r w:rsidR="002D351A" w:rsidRPr="00DA5408">
        <w:rPr>
          <w:rFonts w:ascii="Times New Roman" w:eastAsia="ヒラギノ角ゴ Pro W3" w:hAnsi="Times New Roman" w:cs="Times New Roman"/>
          <w:color w:val="000000"/>
          <w:sz w:val="24"/>
          <w:szCs w:val="24"/>
          <w:lang w:eastAsia="et-EE"/>
        </w:rPr>
        <w:t>unstiteosega seotud varal</w:t>
      </w:r>
      <w:r w:rsidR="00390484" w:rsidRPr="00DA5408">
        <w:rPr>
          <w:rFonts w:ascii="Times New Roman" w:eastAsia="ヒラギノ角ゴ Pro W3" w:hAnsi="Times New Roman" w:cs="Times New Roman"/>
          <w:color w:val="000000"/>
          <w:sz w:val="24"/>
          <w:szCs w:val="24"/>
          <w:lang w:eastAsia="et-EE"/>
        </w:rPr>
        <w:t>ised autoriõigused antakse üle t</w:t>
      </w:r>
      <w:r w:rsidR="002D351A" w:rsidRPr="00DA5408">
        <w:rPr>
          <w:rFonts w:ascii="Times New Roman" w:eastAsia="ヒラギノ角ゴ Pro W3" w:hAnsi="Times New Roman" w:cs="Times New Roman"/>
          <w:color w:val="000000"/>
          <w:sz w:val="24"/>
          <w:szCs w:val="24"/>
          <w:lang w:eastAsia="et-EE"/>
        </w:rPr>
        <w:t>ellijale, sealhulgas õigus:</w:t>
      </w:r>
    </w:p>
    <w:p w14:paraId="29A25D50" w14:textId="77777777" w:rsidR="002D351A" w:rsidRPr="00DA5408" w:rsidRDefault="002D351A"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u w:val="single"/>
          <w:lang w:eastAsia="et-EE"/>
        </w:rPr>
      </w:pPr>
      <w:r w:rsidRPr="00DA5408">
        <w:rPr>
          <w:rFonts w:ascii="Times New Roman" w:eastAsia="ヒラギノ角ゴ Pro W3" w:hAnsi="Times New Roman" w:cs="Times New Roman"/>
          <w:color w:val="000000"/>
          <w:sz w:val="24"/>
          <w:szCs w:val="24"/>
          <w:lang w:eastAsia="et-EE"/>
        </w:rPr>
        <w:t>Kunstiteose taasesitamisele. Tellijal on õigus anda taasesitamise õigust edasi kolmandatele isikutele.</w:t>
      </w:r>
    </w:p>
    <w:p w14:paraId="54E29722" w14:textId="3F9D2D8A" w:rsidR="002D351A" w:rsidRPr="00DA5408" w:rsidRDefault="001A5C41"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Kunstiteose levitamisele, kuid pooled lepivad kokku, et t</w:t>
      </w:r>
      <w:r w:rsidR="002D351A" w:rsidRPr="00DA5408">
        <w:rPr>
          <w:rFonts w:ascii="Times New Roman" w:eastAsia="ヒラギノ角ゴ Pro W3" w:hAnsi="Times New Roman" w:cs="Times New Roman"/>
          <w:color w:val="000000"/>
          <w:sz w:val="24"/>
          <w:szCs w:val="24"/>
          <w:lang w:eastAsia="et-EE"/>
        </w:rPr>
        <w:t>ellija i</w:t>
      </w:r>
      <w:r w:rsidRPr="00DA5408">
        <w:rPr>
          <w:rFonts w:ascii="Times New Roman" w:eastAsia="ヒラギノ角ゴ Pro W3" w:hAnsi="Times New Roman" w:cs="Times New Roman"/>
          <w:color w:val="000000"/>
          <w:sz w:val="24"/>
          <w:szCs w:val="24"/>
          <w:lang w:eastAsia="et-EE"/>
        </w:rPr>
        <w:t>nformeerib autorit kirjalikult k</w:t>
      </w:r>
      <w:r w:rsidR="002D351A" w:rsidRPr="00DA5408">
        <w:rPr>
          <w:rFonts w:ascii="Times New Roman" w:eastAsia="ヒラギノ角ゴ Pro W3" w:hAnsi="Times New Roman" w:cs="Times New Roman"/>
          <w:color w:val="000000"/>
          <w:sz w:val="24"/>
          <w:szCs w:val="24"/>
          <w:lang w:eastAsia="et-EE"/>
        </w:rPr>
        <w:t xml:space="preserve">unstiteose rentimise, </w:t>
      </w:r>
      <w:r w:rsidRPr="00DA5408">
        <w:rPr>
          <w:rFonts w:ascii="Times New Roman" w:eastAsia="ヒラギノ角ゴ Pro W3" w:hAnsi="Times New Roman" w:cs="Times New Roman"/>
          <w:color w:val="000000"/>
          <w:sz w:val="24"/>
          <w:szCs w:val="24"/>
          <w:lang w:eastAsia="et-EE"/>
        </w:rPr>
        <w:t>laenamise ja kinkimise, samuti k</w:t>
      </w:r>
      <w:r w:rsidR="002D351A" w:rsidRPr="00DA5408">
        <w:rPr>
          <w:rFonts w:ascii="Times New Roman" w:eastAsia="ヒラギノ角ゴ Pro W3" w:hAnsi="Times New Roman" w:cs="Times New Roman"/>
          <w:color w:val="000000"/>
          <w:sz w:val="24"/>
          <w:szCs w:val="24"/>
          <w:lang w:eastAsia="et-EE"/>
        </w:rPr>
        <w:t>unstiteose kahjustumise ja hävimise korral;</w:t>
      </w:r>
    </w:p>
    <w:p w14:paraId="13CCE1B9" w14:textId="69B5FA9B" w:rsidR="002D351A" w:rsidRPr="00DA5408" w:rsidRDefault="002D351A"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 xml:space="preserve">Kunstiteose eksponeerimisele ja üldsusele kättesaadavaks tegemisele, sealhulgas on lubatud üldsusele külastamiseks avatud kohtades asuva </w:t>
      </w:r>
      <w:r w:rsidR="001A5C41" w:rsidRPr="00DA5408">
        <w:rPr>
          <w:rFonts w:ascii="Times New Roman" w:eastAsia="ヒラギノ角ゴ Pro W3" w:hAnsi="Times New Roman" w:cs="Times New Roman"/>
          <w:color w:val="000000"/>
          <w:sz w:val="24"/>
          <w:szCs w:val="24"/>
          <w:lang w:eastAsia="et-EE"/>
        </w:rPr>
        <w:t>k</w:t>
      </w:r>
      <w:r w:rsidRPr="00DA5408">
        <w:rPr>
          <w:rFonts w:ascii="Times New Roman" w:eastAsia="ヒラギノ角ゴ Pro W3" w:hAnsi="Times New Roman" w:cs="Times New Roman"/>
          <w:color w:val="000000"/>
          <w:sz w:val="24"/>
          <w:szCs w:val="24"/>
          <w:lang w:eastAsia="et-EE"/>
        </w:rPr>
        <w:t>unstiteose taasesitamine ükskõik millisel viisil ning ükskõik kus.</w:t>
      </w:r>
    </w:p>
    <w:p w14:paraId="35FC3F0A" w14:textId="37E15139" w:rsidR="002D351A" w:rsidRPr="00DA5408" w:rsidRDefault="00525AC8" w:rsidP="002D351A">
      <w:pPr>
        <w:numPr>
          <w:ilvl w:val="1"/>
          <w:numId w:val="2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b/>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1A5C41" w:rsidRPr="00DA5408">
        <w:rPr>
          <w:rFonts w:ascii="Times New Roman" w:eastAsia="ヒラギノ角ゴ Pro W3" w:hAnsi="Times New Roman" w:cs="Times New Roman"/>
          <w:color w:val="000000"/>
          <w:sz w:val="24"/>
          <w:szCs w:val="24"/>
          <w:lang w:eastAsia="et-EE"/>
        </w:rPr>
        <w:t>Pooled on kokku leppinud, et k</w:t>
      </w:r>
      <w:r w:rsidR="002D351A" w:rsidRPr="00DA5408">
        <w:rPr>
          <w:rFonts w:ascii="Times New Roman" w:eastAsia="ヒラギノ角ゴ Pro W3" w:hAnsi="Times New Roman" w:cs="Times New Roman"/>
          <w:color w:val="000000"/>
          <w:sz w:val="24"/>
          <w:szCs w:val="24"/>
          <w:lang w:eastAsia="et-EE"/>
        </w:rPr>
        <w:t xml:space="preserve">unstiteose omandiõigus ja </w:t>
      </w:r>
      <w:r w:rsidR="001A5C41" w:rsidRPr="00DA5408">
        <w:rPr>
          <w:rFonts w:ascii="Times New Roman" w:eastAsia="ヒラギノ角ゴ Pro W3" w:hAnsi="Times New Roman" w:cs="Times New Roman"/>
          <w:color w:val="000000"/>
          <w:sz w:val="24"/>
          <w:szCs w:val="24"/>
          <w:lang w:eastAsia="et-EE"/>
        </w:rPr>
        <w:t>l</w:t>
      </w:r>
      <w:r w:rsidR="002D351A" w:rsidRPr="00DA5408">
        <w:rPr>
          <w:rFonts w:ascii="Times New Roman" w:eastAsia="ヒラギノ角ゴ Pro W3" w:hAnsi="Times New Roman" w:cs="Times New Roman"/>
          <w:color w:val="000000"/>
          <w:sz w:val="24"/>
          <w:szCs w:val="24"/>
          <w:lang w:eastAsia="et-EE"/>
        </w:rPr>
        <w:t>epingug</w:t>
      </w:r>
      <w:r w:rsidR="001A5C41" w:rsidRPr="00DA5408">
        <w:rPr>
          <w:rFonts w:ascii="Times New Roman" w:eastAsia="ヒラギノ角ゴ Pro W3" w:hAnsi="Times New Roman" w:cs="Times New Roman"/>
          <w:color w:val="000000"/>
          <w:sz w:val="24"/>
          <w:szCs w:val="24"/>
          <w:lang w:eastAsia="et-EE"/>
        </w:rPr>
        <w:t xml:space="preserve">a </w:t>
      </w:r>
      <w:proofErr w:type="spellStart"/>
      <w:r w:rsidR="001A5C41" w:rsidRPr="00DA5408">
        <w:rPr>
          <w:rFonts w:ascii="Times New Roman" w:eastAsia="ヒラギノ角ゴ Pro W3" w:hAnsi="Times New Roman" w:cs="Times New Roman"/>
          <w:color w:val="000000"/>
          <w:sz w:val="24"/>
          <w:szCs w:val="24"/>
          <w:lang w:eastAsia="et-EE"/>
        </w:rPr>
        <w:t>üleantavatad</w:t>
      </w:r>
      <w:proofErr w:type="spellEnd"/>
      <w:r w:rsidR="001A5C41" w:rsidRPr="00DA5408">
        <w:rPr>
          <w:rFonts w:ascii="Times New Roman" w:eastAsia="ヒラギノ角ゴ Pro W3" w:hAnsi="Times New Roman" w:cs="Times New Roman"/>
          <w:color w:val="000000"/>
          <w:sz w:val="24"/>
          <w:szCs w:val="24"/>
          <w:lang w:eastAsia="et-EE"/>
        </w:rPr>
        <w:t xml:space="preserve"> õigused lähevad tellijale üle pärast l</w:t>
      </w:r>
      <w:r w:rsidR="002D351A" w:rsidRPr="00DA5408">
        <w:rPr>
          <w:rFonts w:ascii="Times New Roman" w:eastAsia="ヒラギノ角ゴ Pro W3" w:hAnsi="Times New Roman" w:cs="Times New Roman"/>
          <w:color w:val="000000"/>
          <w:sz w:val="24"/>
          <w:szCs w:val="24"/>
          <w:lang w:eastAsia="et-EE"/>
        </w:rPr>
        <w:t>epingu punkti 3 kohast üleandmise-vastuvõt</w:t>
      </w:r>
      <w:r w:rsidR="001A5C41" w:rsidRPr="00DA5408">
        <w:rPr>
          <w:rFonts w:ascii="Times New Roman" w:eastAsia="ヒラギノ角ゴ Pro W3" w:hAnsi="Times New Roman" w:cs="Times New Roman"/>
          <w:color w:val="000000"/>
          <w:sz w:val="24"/>
          <w:szCs w:val="24"/>
          <w:lang w:eastAsia="et-EE"/>
        </w:rPr>
        <w:t>mise akti allkirjastamist ning l</w:t>
      </w:r>
      <w:r w:rsidR="002D351A" w:rsidRPr="00DA5408">
        <w:rPr>
          <w:rFonts w:ascii="Times New Roman" w:eastAsia="ヒラギノ角ゴ Pro W3" w:hAnsi="Times New Roman" w:cs="Times New Roman"/>
          <w:color w:val="000000"/>
          <w:sz w:val="24"/>
          <w:szCs w:val="24"/>
          <w:lang w:eastAsia="et-EE"/>
        </w:rPr>
        <w:t xml:space="preserve">epingu punkti 4 kohast </w:t>
      </w:r>
      <w:r w:rsidR="001A5C41" w:rsidRPr="00DA5408">
        <w:rPr>
          <w:rFonts w:ascii="Times New Roman" w:eastAsia="ヒラギノ角ゴ Pro W3" w:hAnsi="Times New Roman" w:cs="Times New Roman"/>
          <w:color w:val="000000"/>
          <w:sz w:val="24"/>
          <w:szCs w:val="24"/>
          <w:lang w:eastAsia="et-EE"/>
        </w:rPr>
        <w:t>l</w:t>
      </w:r>
      <w:r w:rsidR="002D351A" w:rsidRPr="00DA5408">
        <w:rPr>
          <w:rFonts w:ascii="Times New Roman" w:eastAsia="ヒラギノ角ゴ Pro W3" w:hAnsi="Times New Roman" w:cs="Times New Roman"/>
          <w:color w:val="000000"/>
          <w:sz w:val="24"/>
          <w:szCs w:val="24"/>
          <w:lang w:eastAsia="et-EE"/>
        </w:rPr>
        <w:t xml:space="preserve">epingu hinna tasumist. </w:t>
      </w:r>
    </w:p>
    <w:p w14:paraId="290B2B64" w14:textId="6FB8F0E5" w:rsidR="002D351A" w:rsidRPr="00DA5408" w:rsidRDefault="00525AC8" w:rsidP="002D351A">
      <w:pPr>
        <w:numPr>
          <w:ilvl w:val="1"/>
          <w:numId w:val="27"/>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2D351A" w:rsidRPr="00DA5408">
        <w:rPr>
          <w:rFonts w:ascii="Times New Roman" w:eastAsia="ヒラギノ角ゴ Pro W3" w:hAnsi="Times New Roman" w:cs="Times New Roman"/>
          <w:color w:val="000000"/>
          <w:sz w:val="24"/>
          <w:szCs w:val="24"/>
          <w:lang w:eastAsia="et-EE"/>
        </w:rPr>
        <w:t xml:space="preserve">Tellijal on õigus varalise autoriõiguse raames saadud õigusi kasutada </w:t>
      </w:r>
      <w:r w:rsidR="0098152F" w:rsidRPr="00DA5408">
        <w:rPr>
          <w:rFonts w:ascii="Times New Roman" w:eastAsia="ヒラギノ角ゴ Pro W3" w:hAnsi="Times New Roman" w:cs="Times New Roman"/>
          <w:color w:val="000000"/>
          <w:sz w:val="24"/>
          <w:szCs w:val="24"/>
          <w:lang w:eastAsia="et-EE"/>
        </w:rPr>
        <w:t xml:space="preserve">territooriumi ja </w:t>
      </w:r>
      <w:r w:rsidR="0082300E">
        <w:rPr>
          <w:rFonts w:ascii="Times New Roman" w:eastAsia="ヒラギノ角ゴ Pro W3" w:hAnsi="Times New Roman" w:cs="Times New Roman"/>
          <w:color w:val="000000"/>
          <w:sz w:val="24"/>
          <w:szCs w:val="24"/>
          <w:lang w:eastAsia="et-EE"/>
        </w:rPr>
        <w:t xml:space="preserve">tähtaega </w:t>
      </w:r>
      <w:r w:rsidR="0098152F" w:rsidRPr="00DA5408">
        <w:rPr>
          <w:rFonts w:ascii="Times New Roman" w:eastAsia="ヒラギノ角ゴ Pro W3" w:hAnsi="Times New Roman" w:cs="Times New Roman"/>
          <w:color w:val="000000"/>
          <w:sz w:val="24"/>
          <w:szCs w:val="24"/>
          <w:lang w:eastAsia="et-EE"/>
        </w:rPr>
        <w:t>piiramata</w:t>
      </w:r>
      <w:r w:rsidR="002D351A" w:rsidRPr="00DA5408">
        <w:rPr>
          <w:rFonts w:ascii="Times New Roman" w:eastAsia="ヒラギノ角ゴ Pro W3" w:hAnsi="Times New Roman" w:cs="Times New Roman"/>
          <w:color w:val="000000"/>
          <w:sz w:val="24"/>
          <w:szCs w:val="24"/>
          <w:lang w:eastAsia="et-EE"/>
        </w:rPr>
        <w:t>.</w:t>
      </w:r>
    </w:p>
    <w:p w14:paraId="2C8C5D1E" w14:textId="3ED96E52" w:rsidR="002D351A" w:rsidRPr="00DA5408" w:rsidRDefault="00525AC8" w:rsidP="002D351A">
      <w:pPr>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2D351A" w:rsidRPr="00DA5408">
        <w:rPr>
          <w:rFonts w:ascii="Times New Roman" w:eastAsia="ヒラギノ角ゴ Pro W3" w:hAnsi="Times New Roman" w:cs="Times New Roman"/>
          <w:color w:val="000000"/>
          <w:sz w:val="24"/>
          <w:szCs w:val="24"/>
          <w:lang w:eastAsia="et-EE"/>
        </w:rPr>
        <w:t>Üleantavate õiguste eest täiendavat ta</w:t>
      </w:r>
      <w:r w:rsidR="0098152F" w:rsidRPr="00DA5408">
        <w:rPr>
          <w:rFonts w:ascii="Times New Roman" w:eastAsia="ヒラギノ角ゴ Pro W3" w:hAnsi="Times New Roman" w:cs="Times New Roman"/>
          <w:color w:val="000000"/>
          <w:sz w:val="24"/>
          <w:szCs w:val="24"/>
          <w:lang w:eastAsia="et-EE"/>
        </w:rPr>
        <w:t>su ei maksta ning see sisaldub l</w:t>
      </w:r>
      <w:r w:rsidR="002D351A" w:rsidRPr="00DA5408">
        <w:rPr>
          <w:rFonts w:ascii="Times New Roman" w:eastAsia="ヒラギノ角ゴ Pro W3" w:hAnsi="Times New Roman" w:cs="Times New Roman"/>
          <w:color w:val="000000"/>
          <w:sz w:val="24"/>
          <w:szCs w:val="24"/>
          <w:lang w:eastAsia="et-EE"/>
        </w:rPr>
        <w:t xml:space="preserve">epingu hinnas. </w:t>
      </w:r>
    </w:p>
    <w:p w14:paraId="1FDD0DCF"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POOLTE VASTUTUS</w:t>
      </w:r>
    </w:p>
    <w:p w14:paraId="7E6783BB" w14:textId="204248D3"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Töövõtjal on õigus t</w:t>
      </w:r>
      <w:r w:rsidR="002D351A" w:rsidRPr="00DA5408">
        <w:rPr>
          <w:rFonts w:ascii="Times New Roman" w:eastAsia="Times New Roman" w:hAnsi="Times New Roman" w:cs="Times New Roman"/>
          <w:sz w:val="24"/>
          <w:szCs w:val="24"/>
        </w:rPr>
        <w:t>ellijalt nõuda arvete mitteõigeaegse tasumise korral viivist 0,05 (null koma null viis) protsenti tähtajaks tasumata summalt iga viivitatud päeva eest.</w:t>
      </w:r>
    </w:p>
    <w:p w14:paraId="64358C5A" w14:textId="323F9A18"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Tellijal on õigus t</w:t>
      </w:r>
      <w:r w:rsidR="002D351A" w:rsidRPr="00DA5408">
        <w:rPr>
          <w:rFonts w:ascii="Times New Roman" w:eastAsia="Times New Roman" w:hAnsi="Times New Roman" w:cs="Times New Roman"/>
          <w:sz w:val="24"/>
          <w:szCs w:val="24"/>
        </w:rPr>
        <w:t>öövõtjalt nõuda leppetrahvi 50 (viiskümmend) eurot iga vahe- või lõpptähtaega ületanud päeva eest, kui viivit</w:t>
      </w:r>
      <w:r w:rsidR="0098152F" w:rsidRPr="00DA5408">
        <w:rPr>
          <w:rFonts w:ascii="Times New Roman" w:eastAsia="Times New Roman" w:hAnsi="Times New Roman" w:cs="Times New Roman"/>
          <w:sz w:val="24"/>
          <w:szCs w:val="24"/>
        </w:rPr>
        <w:t xml:space="preserve">us on toimunud </w:t>
      </w:r>
      <w:r w:rsidR="0082300E">
        <w:rPr>
          <w:rFonts w:ascii="Times New Roman" w:eastAsia="Times New Roman" w:hAnsi="Times New Roman" w:cs="Times New Roman"/>
          <w:sz w:val="24"/>
          <w:szCs w:val="24"/>
        </w:rPr>
        <w:t>t</w:t>
      </w:r>
      <w:r w:rsidR="0098152F" w:rsidRPr="00DA5408">
        <w:rPr>
          <w:rFonts w:ascii="Times New Roman" w:eastAsia="Times New Roman" w:hAnsi="Times New Roman" w:cs="Times New Roman"/>
          <w:sz w:val="24"/>
          <w:szCs w:val="24"/>
        </w:rPr>
        <w:t xml:space="preserve">öövõtja tõttu. </w:t>
      </w:r>
      <w:r w:rsidR="003D6558">
        <w:rPr>
          <w:rFonts w:ascii="Times New Roman" w:eastAsia="Times New Roman" w:hAnsi="Times New Roman" w:cs="Times New Roman"/>
          <w:sz w:val="24"/>
          <w:szCs w:val="24"/>
        </w:rPr>
        <w:t>T</w:t>
      </w:r>
      <w:r w:rsidR="002D351A" w:rsidRPr="00DA5408">
        <w:rPr>
          <w:rFonts w:ascii="Times New Roman" w:eastAsia="Times New Roman" w:hAnsi="Times New Roman" w:cs="Times New Roman"/>
          <w:sz w:val="24"/>
          <w:szCs w:val="24"/>
        </w:rPr>
        <w:t>ellijal on õigus lep</w:t>
      </w:r>
      <w:r w:rsidR="0098152F" w:rsidRPr="00DA5408">
        <w:rPr>
          <w:rFonts w:ascii="Times New Roman" w:eastAsia="Times New Roman" w:hAnsi="Times New Roman" w:cs="Times New Roman"/>
          <w:sz w:val="24"/>
          <w:szCs w:val="24"/>
        </w:rPr>
        <w:t>petrahv kinni pidada t</w:t>
      </w:r>
      <w:r w:rsidR="002D351A" w:rsidRPr="00DA5408">
        <w:rPr>
          <w:rFonts w:ascii="Times New Roman" w:eastAsia="Times New Roman" w:hAnsi="Times New Roman" w:cs="Times New Roman"/>
          <w:sz w:val="24"/>
          <w:szCs w:val="24"/>
        </w:rPr>
        <w:t xml:space="preserve">öövõtjale tasumata arvetest. </w:t>
      </w:r>
    </w:p>
    <w:p w14:paraId="7556366D" w14:textId="6D433AB8" w:rsidR="002D351A" w:rsidRPr="00DA5408" w:rsidRDefault="00E45A03"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Tellijal on õigus lepingust taganeda või leping üles öelda ja nõuda t</w:t>
      </w:r>
      <w:r w:rsidR="002D351A" w:rsidRPr="00DA5408">
        <w:rPr>
          <w:rFonts w:ascii="Times New Roman" w:eastAsia="Times New Roman" w:hAnsi="Times New Roman" w:cs="Times New Roman"/>
          <w:sz w:val="24"/>
          <w:szCs w:val="24"/>
        </w:rPr>
        <w:t>öövõtjalt lisaks punktis 7.2. nimetatud leppetrahv</w:t>
      </w:r>
      <w:r w:rsidR="0098152F" w:rsidRPr="00DA5408">
        <w:rPr>
          <w:rFonts w:ascii="Times New Roman" w:eastAsia="Times New Roman" w:hAnsi="Times New Roman" w:cs="Times New Roman"/>
          <w:sz w:val="24"/>
          <w:szCs w:val="24"/>
        </w:rPr>
        <w:t>ile ka kahjude hüvitamist, kui töövõtja viivitab t</w:t>
      </w:r>
      <w:r w:rsidR="002D351A" w:rsidRPr="00DA5408">
        <w:rPr>
          <w:rFonts w:ascii="Times New Roman" w:eastAsia="Times New Roman" w:hAnsi="Times New Roman" w:cs="Times New Roman"/>
          <w:sz w:val="24"/>
          <w:szCs w:val="24"/>
        </w:rPr>
        <w:t>ööde alustamisega või valmimise ja üleandmisega 30 (kolmkümmend)  päeva või rohkem.</w:t>
      </w:r>
    </w:p>
    <w:p w14:paraId="0772FCB8" w14:textId="6FE03CC2" w:rsidR="002D351A" w:rsidRPr="00DA5408" w:rsidRDefault="00E45A03"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Pool vastutab teisele poolele l</w:t>
      </w:r>
      <w:r w:rsidR="002D351A" w:rsidRPr="00DA5408">
        <w:rPr>
          <w:rFonts w:ascii="Times New Roman" w:eastAsia="Times New Roman" w:hAnsi="Times New Roman" w:cs="Times New Roman"/>
          <w:sz w:val="24"/>
          <w:szCs w:val="24"/>
        </w:rPr>
        <w:t>epingu rikkumisega tekitatud kahjude e</w:t>
      </w:r>
      <w:r w:rsidR="0098152F" w:rsidRPr="00DA5408">
        <w:rPr>
          <w:rFonts w:ascii="Times New Roman" w:eastAsia="Times New Roman" w:hAnsi="Times New Roman" w:cs="Times New Roman"/>
          <w:sz w:val="24"/>
          <w:szCs w:val="24"/>
        </w:rPr>
        <w:t>est ning on kohustatud teisele poolele l</w:t>
      </w:r>
      <w:r w:rsidR="002D351A" w:rsidRPr="00DA5408">
        <w:rPr>
          <w:rFonts w:ascii="Times New Roman" w:eastAsia="Times New Roman" w:hAnsi="Times New Roman" w:cs="Times New Roman"/>
          <w:sz w:val="24"/>
          <w:szCs w:val="24"/>
        </w:rPr>
        <w:t>epingu rikkumisega kaasnevad kulutused hüvitama.</w:t>
      </w:r>
    </w:p>
    <w:p w14:paraId="11BE5223" w14:textId="1A908752" w:rsidR="00C17E43" w:rsidRPr="00DA5408" w:rsidRDefault="00E45A03"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Juhul, kui tellija ütleb lepingu üles t</w:t>
      </w:r>
      <w:r w:rsidR="002D351A" w:rsidRPr="00DA5408">
        <w:rPr>
          <w:rFonts w:ascii="Times New Roman" w:eastAsia="Times New Roman" w:hAnsi="Times New Roman" w:cs="Times New Roman"/>
          <w:sz w:val="24"/>
          <w:szCs w:val="24"/>
        </w:rPr>
        <w:t>öövõtjast ti</w:t>
      </w:r>
      <w:r w:rsidR="0098152F" w:rsidRPr="00DA5408">
        <w:rPr>
          <w:rFonts w:ascii="Times New Roman" w:eastAsia="Times New Roman" w:hAnsi="Times New Roman" w:cs="Times New Roman"/>
          <w:sz w:val="24"/>
          <w:szCs w:val="24"/>
        </w:rPr>
        <w:t>ngitud asjaolu tõttu, kohustub töövõtja hüvitama t</w:t>
      </w:r>
      <w:r w:rsidR="002D351A" w:rsidRPr="00DA5408">
        <w:rPr>
          <w:rFonts w:ascii="Times New Roman" w:eastAsia="Times New Roman" w:hAnsi="Times New Roman" w:cs="Times New Roman"/>
          <w:sz w:val="24"/>
          <w:szCs w:val="24"/>
        </w:rPr>
        <w:t>ellijale kõik sellega k</w:t>
      </w:r>
      <w:r w:rsidR="0098152F" w:rsidRPr="00DA5408">
        <w:rPr>
          <w:rFonts w:ascii="Times New Roman" w:eastAsia="Times New Roman" w:hAnsi="Times New Roman" w:cs="Times New Roman"/>
          <w:sz w:val="24"/>
          <w:szCs w:val="24"/>
        </w:rPr>
        <w:t>aasnevad kahjud ning tagastama t</w:t>
      </w:r>
      <w:r w:rsidR="002D351A" w:rsidRPr="00DA5408">
        <w:rPr>
          <w:rFonts w:ascii="Times New Roman" w:eastAsia="Times New Roman" w:hAnsi="Times New Roman" w:cs="Times New Roman"/>
          <w:sz w:val="24"/>
          <w:szCs w:val="24"/>
        </w:rPr>
        <w:t>ellijale maksepostide alusel tasutud summad.</w:t>
      </w:r>
      <w:r w:rsidRPr="00DA5408">
        <w:rPr>
          <w:rFonts w:ascii="Times New Roman" w:eastAsia="Times New Roman" w:hAnsi="Times New Roman" w:cs="Times New Roman"/>
          <w:sz w:val="24"/>
          <w:szCs w:val="24"/>
        </w:rPr>
        <w:t xml:space="preserve"> </w:t>
      </w:r>
    </w:p>
    <w:p w14:paraId="36C84A90" w14:textId="0F868B4B" w:rsidR="002D351A" w:rsidRPr="00DA5408" w:rsidRDefault="002140B6"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Töövõtja võib muuta k</w:t>
      </w:r>
      <w:r w:rsidR="002D351A" w:rsidRPr="00DA5408">
        <w:rPr>
          <w:rFonts w:ascii="Times New Roman" w:eastAsia="Times New Roman" w:hAnsi="Times New Roman" w:cs="Times New Roman"/>
          <w:sz w:val="24"/>
          <w:szCs w:val="24"/>
        </w:rPr>
        <w:t>unstiteose materjali,</w:t>
      </w:r>
      <w:r w:rsidR="0098152F" w:rsidRPr="00DA5408">
        <w:rPr>
          <w:rFonts w:ascii="Times New Roman" w:eastAsia="Times New Roman" w:hAnsi="Times New Roman" w:cs="Times New Roman"/>
          <w:sz w:val="24"/>
          <w:szCs w:val="24"/>
        </w:rPr>
        <w:t xml:space="preserve"> mõõtmeid vms üksnes eelnevalt t</w:t>
      </w:r>
      <w:r w:rsidR="002D351A" w:rsidRPr="00DA5408">
        <w:rPr>
          <w:rFonts w:ascii="Times New Roman" w:eastAsia="Times New Roman" w:hAnsi="Times New Roman" w:cs="Times New Roman"/>
          <w:sz w:val="24"/>
          <w:szCs w:val="24"/>
        </w:rPr>
        <w:t>ellijaga kirj</w:t>
      </w:r>
      <w:r w:rsidR="00E45A03">
        <w:rPr>
          <w:rFonts w:ascii="Times New Roman" w:eastAsia="Times New Roman" w:hAnsi="Times New Roman" w:cs="Times New Roman"/>
          <w:sz w:val="24"/>
          <w:szCs w:val="24"/>
        </w:rPr>
        <w:t>a</w:t>
      </w:r>
      <w:r w:rsidR="002D351A" w:rsidRPr="00DA5408">
        <w:rPr>
          <w:rFonts w:ascii="Times New Roman" w:eastAsia="Times New Roman" w:hAnsi="Times New Roman" w:cs="Times New Roman"/>
          <w:sz w:val="24"/>
          <w:szCs w:val="24"/>
        </w:rPr>
        <w:t>likult kooskõlastades.</w:t>
      </w:r>
    </w:p>
    <w:p w14:paraId="3CE14284" w14:textId="77777777" w:rsidR="002D351A" w:rsidRPr="00DA5408" w:rsidRDefault="002D351A" w:rsidP="002D351A">
      <w:pPr>
        <w:spacing w:after="0" w:line="240" w:lineRule="auto"/>
        <w:ind w:left="720"/>
        <w:contextualSpacing/>
        <w:rPr>
          <w:rFonts w:ascii="Times New Roman" w:eastAsia="Times New Roman" w:hAnsi="Times New Roman" w:cs="Times New Roman"/>
          <w:sz w:val="24"/>
          <w:szCs w:val="24"/>
        </w:rPr>
      </w:pPr>
    </w:p>
    <w:p w14:paraId="28C19161"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POOLTE ESINDAJAD JA SIDEKANALID</w:t>
      </w:r>
    </w:p>
    <w:p w14:paraId="24F2FE65" w14:textId="489D2FB7" w:rsidR="002D351A" w:rsidRPr="00DA5408" w:rsidRDefault="002D351A"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lastRenderedPageBreak/>
        <w:t xml:space="preserve">Töövõtjat esindab </w:t>
      </w:r>
      <w:r w:rsidR="0098152F" w:rsidRPr="00DA5408">
        <w:rPr>
          <w:rFonts w:ascii="Times New Roman" w:eastAsia="Times New Roman" w:hAnsi="Times New Roman" w:cs="Times New Roman"/>
          <w:sz w:val="24"/>
          <w:szCs w:val="24"/>
        </w:rPr>
        <w:t>l</w:t>
      </w:r>
      <w:r w:rsidRPr="00DA5408">
        <w:rPr>
          <w:rFonts w:ascii="Times New Roman" w:eastAsia="Times New Roman" w:hAnsi="Times New Roman" w:cs="Times New Roman"/>
          <w:sz w:val="24"/>
          <w:szCs w:val="24"/>
        </w:rPr>
        <w:t xml:space="preserve">epingu täitmist puudutavates küsimustes: </w:t>
      </w:r>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"esindaja nimi"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xml:space="preserve">, </w:t>
      </w:r>
      <w:bookmarkStart w:id="81" w:name="_Hlk529185455"/>
      <w:r w:rsidRPr="00DA5408">
        <w:rPr>
          <w:rFonts w:ascii="Times New Roman" w:eastAsia="Times New Roman" w:hAnsi="Times New Roman" w:cs="Times New Roman"/>
          <w:sz w:val="24"/>
          <w:szCs w:val="24"/>
        </w:rPr>
        <w:t xml:space="preserve">telefon: </w:t>
      </w:r>
      <w:bookmarkEnd w:id="81"/>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number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xml:space="preserve">,   e-post: </w:t>
      </w:r>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aadress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kes esindab Kunstiteose autoreid ka autoriõiguste teostamise küsimuses. Kunstiteose autorid on:</w:t>
      </w:r>
    </w:p>
    <w:p w14:paraId="19163F76" w14:textId="77777777" w:rsidR="002D351A" w:rsidRPr="00DA5408" w:rsidRDefault="002D351A" w:rsidP="00CC6171">
      <w:pPr>
        <w:numPr>
          <w:ilvl w:val="2"/>
          <w:numId w:val="27"/>
        </w:numPr>
        <w:spacing w:before="120" w:after="0" w:line="240" w:lineRule="auto"/>
        <w:ind w:left="1701" w:hanging="708"/>
        <w:contextualSpacing/>
        <w:jc w:val="both"/>
        <w:rPr>
          <w:rFonts w:ascii="Times New Roman" w:eastAsia="ヒラギノ角ゴ Pro W3" w:hAnsi="Times New Roman" w:cs="Times New Roman"/>
          <w:color w:val="000000"/>
          <w:sz w:val="24"/>
          <w:szCs w:val="24"/>
          <w:lang w:eastAsia="et-EE"/>
        </w:rPr>
      </w:pP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"autori nimi" </w:instrText>
      </w:r>
      <w:r w:rsidRPr="0053179E">
        <w:rPr>
          <w:rFonts w:ascii="Times New Roman" w:eastAsia="ヒラギノ角ゴ Pro W3" w:hAnsi="Times New Roman" w:cs="Times New Roman"/>
          <w:color w:val="000000"/>
          <w:sz w:val="24"/>
          <w:szCs w:val="24"/>
          <w:lang w:eastAsia="et-EE"/>
        </w:rPr>
        <w:fldChar w:fldCharType="end"/>
      </w:r>
      <w:r w:rsidRPr="00DA5408">
        <w:rPr>
          <w:rFonts w:ascii="Times New Roman" w:eastAsia="ヒラギノ角ゴ Pro W3" w:hAnsi="Times New Roman" w:cs="Times New Roman"/>
          <w:color w:val="000000"/>
          <w:sz w:val="24"/>
          <w:szCs w:val="24"/>
          <w:lang w:eastAsia="et-EE"/>
        </w:rPr>
        <w:t xml:space="preserve">, </w:t>
      </w:r>
      <w:r w:rsidRPr="00DA5408">
        <w:rPr>
          <w:rFonts w:ascii="Times New Roman" w:eastAsia="Times New Roman" w:hAnsi="Times New Roman" w:cs="Times New Roman"/>
          <w:sz w:val="24"/>
          <w:szCs w:val="24"/>
        </w:rPr>
        <w:t>telefon: …</w:t>
      </w:r>
      <w:r w:rsidRPr="00DA5408">
        <w:rPr>
          <w:rFonts w:ascii="Times New Roman" w:eastAsia="ヒラギノ角ゴ Pro W3" w:hAnsi="Times New Roman" w:cs="Times New Roman"/>
          <w:color w:val="000000"/>
          <w:sz w:val="24"/>
          <w:szCs w:val="24"/>
          <w:lang w:eastAsia="et-EE"/>
        </w:rPr>
        <w:t xml:space="preserve">, e-post: </w:t>
      </w: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aadress </w:instrText>
      </w:r>
      <w:r w:rsidRPr="0053179E">
        <w:rPr>
          <w:rFonts w:ascii="Times New Roman" w:eastAsia="ヒラギノ角ゴ Pro W3" w:hAnsi="Times New Roman" w:cs="Times New Roman"/>
          <w:color w:val="000000"/>
          <w:sz w:val="24"/>
          <w:szCs w:val="24"/>
          <w:lang w:eastAsia="et-EE"/>
        </w:rPr>
        <w:fldChar w:fldCharType="end"/>
      </w:r>
    </w:p>
    <w:p w14:paraId="058D5262" w14:textId="77777777" w:rsidR="002D351A" w:rsidRPr="00DA5408" w:rsidRDefault="002D351A" w:rsidP="00CC6171">
      <w:pPr>
        <w:numPr>
          <w:ilvl w:val="2"/>
          <w:numId w:val="27"/>
        </w:numPr>
        <w:spacing w:before="120" w:after="0" w:line="240" w:lineRule="auto"/>
        <w:ind w:left="1701" w:hanging="708"/>
        <w:contextualSpacing/>
        <w:jc w:val="both"/>
        <w:rPr>
          <w:rFonts w:ascii="Times New Roman" w:eastAsia="ヒラギノ角ゴ Pro W3" w:hAnsi="Times New Roman" w:cs="Times New Roman"/>
          <w:color w:val="000000"/>
          <w:sz w:val="24"/>
          <w:szCs w:val="24"/>
          <w:lang w:eastAsia="et-EE"/>
        </w:rPr>
      </w:pP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"autori nimi" </w:instrText>
      </w:r>
      <w:r w:rsidRPr="0053179E">
        <w:rPr>
          <w:rFonts w:ascii="Times New Roman" w:eastAsia="ヒラギノ角ゴ Pro W3" w:hAnsi="Times New Roman" w:cs="Times New Roman"/>
          <w:color w:val="000000"/>
          <w:sz w:val="24"/>
          <w:szCs w:val="24"/>
          <w:lang w:eastAsia="et-EE"/>
        </w:rPr>
        <w:fldChar w:fldCharType="end"/>
      </w:r>
      <w:r w:rsidRPr="00DA5408">
        <w:rPr>
          <w:rFonts w:ascii="Times New Roman" w:eastAsia="ヒラギノ角ゴ Pro W3" w:hAnsi="Times New Roman" w:cs="Times New Roman"/>
          <w:color w:val="000000"/>
          <w:sz w:val="24"/>
          <w:szCs w:val="24"/>
          <w:lang w:eastAsia="et-EE"/>
        </w:rPr>
        <w:t xml:space="preserve">, </w:t>
      </w:r>
      <w:r w:rsidRPr="00DA5408">
        <w:rPr>
          <w:rFonts w:ascii="Times New Roman" w:eastAsia="Times New Roman" w:hAnsi="Times New Roman" w:cs="Times New Roman"/>
          <w:sz w:val="24"/>
          <w:szCs w:val="24"/>
        </w:rPr>
        <w:t>telefon: …</w:t>
      </w:r>
      <w:r w:rsidRPr="00DA5408">
        <w:rPr>
          <w:rFonts w:ascii="Times New Roman" w:eastAsia="ヒラギノ角ゴ Pro W3" w:hAnsi="Times New Roman" w:cs="Times New Roman"/>
          <w:color w:val="000000"/>
          <w:sz w:val="24"/>
          <w:szCs w:val="24"/>
          <w:lang w:eastAsia="et-EE"/>
        </w:rPr>
        <w:t xml:space="preserve">, e-post: </w:t>
      </w: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aadress </w:instrText>
      </w:r>
      <w:r w:rsidRPr="0053179E">
        <w:rPr>
          <w:rFonts w:ascii="Times New Roman" w:eastAsia="ヒラギノ角ゴ Pro W3" w:hAnsi="Times New Roman" w:cs="Times New Roman"/>
          <w:color w:val="000000"/>
          <w:sz w:val="24"/>
          <w:szCs w:val="24"/>
          <w:lang w:eastAsia="et-EE"/>
        </w:rPr>
        <w:fldChar w:fldCharType="end"/>
      </w:r>
    </w:p>
    <w:p w14:paraId="199E3C24" w14:textId="28E49335" w:rsidR="002D351A" w:rsidRPr="00DA5408" w:rsidRDefault="002D351A" w:rsidP="002D351A">
      <w:pPr>
        <w:numPr>
          <w:ilvl w:val="1"/>
          <w:numId w:val="27"/>
        </w:numPr>
        <w:spacing w:before="120" w:after="0" w:line="240" w:lineRule="auto"/>
        <w:contextualSpacing/>
        <w:jc w:val="both"/>
        <w:rPr>
          <w:rFonts w:ascii="Times New Roman" w:eastAsia="ヒラギノ角ゴ Pro W3" w:hAnsi="Times New Roman" w:cs="Times New Roman"/>
          <w:color w:val="000000"/>
          <w:sz w:val="24"/>
          <w:szCs w:val="24"/>
          <w:lang w:eastAsia="et-EE"/>
        </w:rPr>
      </w:pPr>
      <w:r w:rsidRPr="00DA5408">
        <w:rPr>
          <w:rFonts w:ascii="Times New Roman" w:eastAsia="Times New Roman" w:hAnsi="Times New Roman" w:cs="Times New Roman"/>
          <w:sz w:val="24"/>
          <w:szCs w:val="24"/>
        </w:rPr>
        <w:t xml:space="preserve">Tellijat esindab: </w:t>
      </w:r>
      <w:r w:rsidR="006E2C94" w:rsidRPr="00DA5408">
        <w:rPr>
          <w:rFonts w:ascii="Times New Roman" w:eastAsia="Times New Roman" w:hAnsi="Times New Roman" w:cs="Times New Roman"/>
          <w:sz w:val="24"/>
          <w:szCs w:val="24"/>
        </w:rPr>
        <w:t>Katrin Kapanen</w:t>
      </w:r>
      <w:r w:rsidRPr="00DA5408">
        <w:rPr>
          <w:rFonts w:ascii="Times New Roman" w:eastAsia="Times New Roman" w:hAnsi="Times New Roman" w:cs="Times New Roman"/>
          <w:sz w:val="24"/>
          <w:szCs w:val="24"/>
        </w:rPr>
        <w:t>, telefon: +372</w:t>
      </w:r>
      <w:r w:rsidR="00CC6171">
        <w:rPr>
          <w:rFonts w:ascii="Times New Roman" w:eastAsia="Times New Roman" w:hAnsi="Times New Roman" w:cs="Times New Roman"/>
          <w:sz w:val="24"/>
          <w:szCs w:val="24"/>
        </w:rPr>
        <w:t> </w:t>
      </w:r>
      <w:r w:rsidR="006E2C94" w:rsidRPr="00DA5408">
        <w:rPr>
          <w:rFonts w:ascii="Times New Roman" w:eastAsia="Times New Roman" w:hAnsi="Times New Roman" w:cs="Times New Roman"/>
          <w:sz w:val="24"/>
          <w:szCs w:val="24"/>
        </w:rPr>
        <w:t>6</w:t>
      </w:r>
      <w:r w:rsidR="00FA7A58">
        <w:rPr>
          <w:rFonts w:ascii="Times New Roman" w:eastAsia="Times New Roman" w:hAnsi="Times New Roman" w:cs="Times New Roman"/>
          <w:sz w:val="24"/>
          <w:szCs w:val="24"/>
        </w:rPr>
        <w:t xml:space="preserve"> </w:t>
      </w:r>
      <w:r w:rsidR="006E2C94" w:rsidRPr="00DA5408">
        <w:rPr>
          <w:rFonts w:ascii="Times New Roman" w:eastAsia="Times New Roman" w:hAnsi="Times New Roman" w:cs="Times New Roman"/>
          <w:sz w:val="24"/>
          <w:szCs w:val="24"/>
        </w:rPr>
        <w:t>377</w:t>
      </w:r>
      <w:r w:rsidR="00FA7A58">
        <w:rPr>
          <w:rFonts w:ascii="Times New Roman" w:eastAsia="Times New Roman" w:hAnsi="Times New Roman" w:cs="Times New Roman"/>
          <w:sz w:val="24"/>
          <w:szCs w:val="24"/>
        </w:rPr>
        <w:t xml:space="preserve"> </w:t>
      </w:r>
      <w:r w:rsidR="006E2C94" w:rsidRPr="00DA5408">
        <w:rPr>
          <w:rFonts w:ascii="Times New Roman" w:eastAsia="Times New Roman" w:hAnsi="Times New Roman" w:cs="Times New Roman"/>
          <w:sz w:val="24"/>
          <w:szCs w:val="24"/>
        </w:rPr>
        <w:t>385</w:t>
      </w:r>
      <w:r w:rsidRPr="00DA5408">
        <w:rPr>
          <w:rFonts w:ascii="Times New Roman" w:eastAsia="Times New Roman" w:hAnsi="Times New Roman" w:cs="Times New Roman"/>
          <w:sz w:val="24"/>
          <w:szCs w:val="24"/>
        </w:rPr>
        <w:t xml:space="preserve">, e-post: </w:t>
      </w:r>
      <w:r w:rsidR="006E2C94" w:rsidRPr="00DA5408">
        <w:rPr>
          <w:rFonts w:ascii="Times New Roman" w:eastAsia="Times New Roman" w:hAnsi="Times New Roman" w:cs="Times New Roman"/>
          <w:color w:val="0000FF"/>
          <w:sz w:val="24"/>
          <w:szCs w:val="24"/>
          <w:u w:val="single"/>
        </w:rPr>
        <w:t>katrin.kapanen@mfa.ee</w:t>
      </w:r>
    </w:p>
    <w:p w14:paraId="6675EFF1" w14:textId="77777777" w:rsidR="002D351A" w:rsidRPr="00DA5408" w:rsidRDefault="002D351A" w:rsidP="002D351A">
      <w:pPr>
        <w:spacing w:before="120" w:after="0" w:line="240" w:lineRule="auto"/>
        <w:ind w:hanging="720"/>
        <w:jc w:val="both"/>
        <w:rPr>
          <w:rFonts w:ascii="Times New Roman" w:eastAsia="Times New Roman" w:hAnsi="Times New Roman" w:cs="Times New Roman"/>
          <w:sz w:val="24"/>
          <w:szCs w:val="24"/>
        </w:rPr>
      </w:pPr>
    </w:p>
    <w:p w14:paraId="5582D999"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LÕPPSÄTTED</w:t>
      </w:r>
    </w:p>
    <w:p w14:paraId="17E2B5C0" w14:textId="0D9E97D0"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 j</w:t>
      </w:r>
      <w:r w:rsidR="006E2C94" w:rsidRPr="00DA5408">
        <w:rPr>
          <w:rFonts w:ascii="Times New Roman" w:eastAsia="Times New Roman" w:hAnsi="Times New Roman" w:cs="Times New Roman"/>
          <w:sz w:val="24"/>
          <w:szCs w:val="24"/>
        </w:rPr>
        <w:t>õustub selle allakirjutamisest p</w:t>
      </w:r>
      <w:r w:rsidRPr="00DA5408">
        <w:rPr>
          <w:rFonts w:ascii="Times New Roman" w:eastAsia="Times New Roman" w:hAnsi="Times New Roman" w:cs="Times New Roman"/>
          <w:sz w:val="24"/>
          <w:szCs w:val="24"/>
        </w:rPr>
        <w:t>oolte esi</w:t>
      </w:r>
      <w:r w:rsidR="006E2C94" w:rsidRPr="00DA5408">
        <w:rPr>
          <w:rFonts w:ascii="Times New Roman" w:eastAsia="Times New Roman" w:hAnsi="Times New Roman" w:cs="Times New Roman"/>
          <w:sz w:val="24"/>
          <w:szCs w:val="24"/>
        </w:rPr>
        <w:t>ndajate poolt ning kehtib kuni endale l</w:t>
      </w:r>
      <w:r w:rsidRPr="00DA5408">
        <w:rPr>
          <w:rFonts w:ascii="Times New Roman" w:eastAsia="Times New Roman" w:hAnsi="Times New Roman" w:cs="Times New Roman"/>
          <w:sz w:val="24"/>
          <w:szCs w:val="24"/>
        </w:rPr>
        <w:t>epinguga võetud ko</w:t>
      </w:r>
      <w:r w:rsidR="006E2C94" w:rsidRPr="00DA5408">
        <w:rPr>
          <w:rFonts w:ascii="Times New Roman" w:eastAsia="Times New Roman" w:hAnsi="Times New Roman" w:cs="Times New Roman"/>
          <w:sz w:val="24"/>
          <w:szCs w:val="24"/>
        </w:rPr>
        <w:t>hustuste kohase täitmiseni või l</w:t>
      </w:r>
      <w:r w:rsidRPr="00DA5408">
        <w:rPr>
          <w:rFonts w:ascii="Times New Roman" w:eastAsia="Times New Roman" w:hAnsi="Times New Roman" w:cs="Times New Roman"/>
          <w:sz w:val="24"/>
          <w:szCs w:val="24"/>
        </w:rPr>
        <w:t>epingu lõp</w:t>
      </w:r>
      <w:r w:rsidR="007B212C">
        <w:rPr>
          <w:rFonts w:ascii="Times New Roman" w:eastAsia="Times New Roman" w:hAnsi="Times New Roman" w:cs="Times New Roman"/>
          <w:sz w:val="24"/>
          <w:szCs w:val="24"/>
        </w:rPr>
        <w:t>etamiseni</w:t>
      </w:r>
      <w:r w:rsidRPr="00DA5408">
        <w:rPr>
          <w:rFonts w:ascii="Times New Roman" w:eastAsia="Times New Roman" w:hAnsi="Times New Roman" w:cs="Times New Roman"/>
          <w:sz w:val="24"/>
          <w:szCs w:val="24"/>
        </w:rPr>
        <w:t xml:space="preserve"> õigusaktides toodud muudel alustel.</w:t>
      </w:r>
    </w:p>
    <w:p w14:paraId="6F634131" w14:textId="26C11FE5"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Pooled kohustuvad rakendama kõiki kohase</w:t>
      </w:r>
      <w:r w:rsidR="006E2C94" w:rsidRPr="00DA5408">
        <w:rPr>
          <w:rFonts w:ascii="Times New Roman" w:eastAsia="Times New Roman" w:hAnsi="Times New Roman" w:cs="Times New Roman"/>
          <w:sz w:val="24"/>
          <w:szCs w:val="24"/>
        </w:rPr>
        <w:t>id meetmeid, et lahendada kõik l</w:t>
      </w:r>
      <w:r w:rsidRPr="00DA5408">
        <w:rPr>
          <w:rFonts w:ascii="Times New Roman" w:eastAsia="Times New Roman" w:hAnsi="Times New Roman" w:cs="Times New Roman"/>
          <w:sz w:val="24"/>
          <w:szCs w:val="24"/>
        </w:rPr>
        <w:t>epingust tulenevad vaidlusküsimused läbirääkimiste teel, mit</w:t>
      </w:r>
      <w:r w:rsidR="006E2C94" w:rsidRPr="00DA5408">
        <w:rPr>
          <w:rFonts w:ascii="Times New Roman" w:eastAsia="Times New Roman" w:hAnsi="Times New Roman" w:cs="Times New Roman"/>
          <w:sz w:val="24"/>
          <w:szCs w:val="24"/>
        </w:rPr>
        <w:t>te kahjustades seejuures teise poole l</w:t>
      </w:r>
      <w:r w:rsidRPr="00DA5408">
        <w:rPr>
          <w:rFonts w:ascii="Times New Roman" w:eastAsia="Times New Roman" w:hAnsi="Times New Roman" w:cs="Times New Roman"/>
          <w:sz w:val="24"/>
          <w:szCs w:val="24"/>
        </w:rPr>
        <w:t>epingust tulenevaid ja seaduslikke õigusi ja huve. Kokkuleppele mi</w:t>
      </w:r>
      <w:r w:rsidR="006E2C94" w:rsidRPr="00DA5408">
        <w:rPr>
          <w:rFonts w:ascii="Times New Roman" w:eastAsia="Times New Roman" w:hAnsi="Times New Roman" w:cs="Times New Roman"/>
          <w:sz w:val="24"/>
          <w:szCs w:val="24"/>
        </w:rPr>
        <w:t>ttejõudmisel lahendatakse kõik l</w:t>
      </w:r>
      <w:r w:rsidRPr="00DA5408">
        <w:rPr>
          <w:rFonts w:ascii="Times New Roman" w:eastAsia="Times New Roman" w:hAnsi="Times New Roman" w:cs="Times New Roman"/>
          <w:sz w:val="24"/>
          <w:szCs w:val="24"/>
        </w:rPr>
        <w:t>epingust tulenevad vaidlus</w:t>
      </w:r>
      <w:r w:rsidRPr="00DA5408">
        <w:rPr>
          <w:rFonts w:ascii="Times New Roman" w:eastAsia="Times New Roman" w:hAnsi="Times New Roman" w:cs="Times New Roman"/>
          <w:sz w:val="24"/>
          <w:szCs w:val="24"/>
        </w:rPr>
        <w:softHyphen/>
        <w:t>küsimused seaduste alusel Harju Maakohtus.</w:t>
      </w:r>
    </w:p>
    <w:p w14:paraId="4DC8E8B7" w14:textId="57904B44"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Lepingus regu</w:t>
      </w:r>
      <w:r w:rsidR="006E2C94" w:rsidRPr="00DA5408">
        <w:rPr>
          <w:rFonts w:ascii="Times New Roman" w:eastAsia="Times New Roman" w:hAnsi="Times New Roman" w:cs="Times New Roman"/>
          <w:sz w:val="24"/>
          <w:szCs w:val="24"/>
        </w:rPr>
        <w:t>leerimata küsimustes juhinduvad p</w:t>
      </w:r>
      <w:r w:rsidRPr="00DA5408">
        <w:rPr>
          <w:rFonts w:ascii="Times New Roman" w:eastAsia="Times New Roman" w:hAnsi="Times New Roman" w:cs="Times New Roman"/>
          <w:sz w:val="24"/>
          <w:szCs w:val="24"/>
        </w:rPr>
        <w:t>ooled vastava küsimuse seadusjärgsest regulatsioonist.</w:t>
      </w:r>
    </w:p>
    <w:p w14:paraId="2F948E52" w14:textId="77777777" w:rsidR="002D351A" w:rsidRPr="00DA5408" w:rsidRDefault="002D351A" w:rsidP="002D351A">
      <w:pPr>
        <w:widowControl w:val="0"/>
        <w:tabs>
          <w:tab w:val="left" w:pos="-144"/>
          <w:tab w:val="num" w:pos="113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7124B175"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LEPINGU LISAD</w:t>
      </w:r>
    </w:p>
    <w:p w14:paraId="27B8D542" w14:textId="6FEF9A94" w:rsidR="002D351A" w:rsidRPr="00DA5408" w:rsidRDefault="002D351A" w:rsidP="002A5EF7">
      <w:pPr>
        <w:widowControl w:val="0"/>
        <w:tabs>
          <w:tab w:val="left" w:pos="-144"/>
          <w:tab w:val="left" w:pos="2448"/>
          <w:tab w:val="left" w:pos="3744"/>
          <w:tab w:val="left" w:pos="5040"/>
          <w:tab w:val="left" w:pos="6336"/>
          <w:tab w:val="left" w:pos="7632"/>
          <w:tab w:val="left" w:pos="8928"/>
        </w:tabs>
        <w:spacing w:after="0" w:line="240" w:lineRule="auto"/>
        <w:ind w:left="709"/>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Lepingul on järgmised lisad:</w:t>
      </w:r>
    </w:p>
    <w:p w14:paraId="021CCA18" w14:textId="4714F400" w:rsidR="002D351A" w:rsidRPr="00DA5408" w:rsidRDefault="002D351A" w:rsidP="002A5EF7">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Lisa 1 –</w:t>
      </w:r>
      <w:r w:rsidR="007B53B0" w:rsidRPr="00DA5408">
        <w:rPr>
          <w:rFonts w:ascii="Times New Roman" w:eastAsia="Times New Roman" w:hAnsi="Times New Roman" w:cs="Times New Roman"/>
          <w:sz w:val="24"/>
          <w:szCs w:val="24"/>
        </w:rPr>
        <w:t xml:space="preserve">  kunstiteos</w:t>
      </w:r>
      <w:r w:rsidR="00F168AE">
        <w:rPr>
          <w:rFonts w:ascii="Times New Roman" w:eastAsia="Times New Roman" w:hAnsi="Times New Roman" w:cs="Times New Roman"/>
          <w:sz w:val="24"/>
          <w:szCs w:val="24"/>
        </w:rPr>
        <w:t>(t)</w:t>
      </w:r>
      <w:r w:rsidR="007B53B0" w:rsidRPr="00DA5408">
        <w:rPr>
          <w:rFonts w:ascii="Times New Roman" w:eastAsia="Times New Roman" w:hAnsi="Times New Roman" w:cs="Times New Roman"/>
          <w:sz w:val="24"/>
          <w:szCs w:val="24"/>
        </w:rPr>
        <w:t>e fotod</w:t>
      </w:r>
    </w:p>
    <w:p w14:paraId="4E175EC6" w14:textId="7F7ED500" w:rsidR="007B53B0" w:rsidRPr="00DA5408" w:rsidRDefault="007B53B0" w:rsidP="002A5EF7">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w:t>
      </w:r>
    </w:p>
    <w:p w14:paraId="03B35A2A" w14:textId="342D42AF" w:rsidR="002D351A" w:rsidRPr="00B453C5"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ind w:right="-404"/>
        <w:jc w:val="both"/>
        <w:rPr>
          <w:rFonts w:ascii="Times New Roman" w:eastAsia="Times New Roman" w:hAnsi="Times New Roman" w:cs="Times New Roman"/>
          <w:sz w:val="24"/>
          <w:szCs w:val="24"/>
        </w:rPr>
      </w:pPr>
    </w:p>
    <w:p w14:paraId="1296A7BF" w14:textId="77777777" w:rsidR="002D351A" w:rsidRPr="00B453C5"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ind w:right="-404"/>
        <w:jc w:val="both"/>
        <w:rPr>
          <w:rFonts w:ascii="Times New Roman" w:eastAsia="Times New Roman" w:hAnsi="Times New Roman" w:cs="Times New Roman"/>
          <w:sz w:val="24"/>
          <w:szCs w:val="24"/>
        </w:rPr>
      </w:pPr>
    </w:p>
    <w:tbl>
      <w:tblPr>
        <w:tblW w:w="9240" w:type="dxa"/>
        <w:tblLayout w:type="fixed"/>
        <w:tblLook w:val="0000" w:firstRow="0" w:lastRow="0" w:firstColumn="0" w:lastColumn="0" w:noHBand="0" w:noVBand="0"/>
      </w:tblPr>
      <w:tblGrid>
        <w:gridCol w:w="4620"/>
        <w:gridCol w:w="4620"/>
      </w:tblGrid>
      <w:tr w:rsidR="002D351A" w:rsidRPr="00B453C5" w14:paraId="7BF324A6" w14:textId="77777777" w:rsidTr="00605DE6">
        <w:tc>
          <w:tcPr>
            <w:tcW w:w="4620" w:type="dxa"/>
          </w:tcPr>
          <w:p w14:paraId="38ADFD7D" w14:textId="77777777" w:rsidR="002D351A" w:rsidRPr="00CC6171" w:rsidRDefault="002D351A" w:rsidP="002D351A">
            <w:pPr>
              <w:spacing w:after="0" w:line="240" w:lineRule="auto"/>
              <w:rPr>
                <w:rFonts w:ascii="Times New Roman" w:eastAsia="Times New Roman" w:hAnsi="Times New Roman" w:cs="Times New Roman"/>
                <w:b/>
                <w:sz w:val="24"/>
                <w:szCs w:val="24"/>
                <w:lang w:val="fi-FI"/>
              </w:rPr>
            </w:pPr>
            <w:r w:rsidRPr="00CC6171">
              <w:rPr>
                <w:rFonts w:ascii="Times New Roman" w:eastAsia="Times New Roman" w:hAnsi="Times New Roman" w:cs="Times New Roman"/>
                <w:b/>
                <w:sz w:val="24"/>
                <w:szCs w:val="24"/>
                <w:lang w:val="fi-FI"/>
              </w:rPr>
              <w:t>TELLIJA:</w:t>
            </w:r>
          </w:p>
          <w:p w14:paraId="05E2799C" w14:textId="121C5A2D" w:rsidR="002D351A" w:rsidRPr="00CC6171" w:rsidRDefault="00271EC9" w:rsidP="002D351A">
            <w:pPr>
              <w:spacing w:after="0" w:line="240" w:lineRule="auto"/>
              <w:rPr>
                <w:rFonts w:ascii="Times New Roman" w:eastAsia="Times New Roman" w:hAnsi="Times New Roman" w:cs="Times New Roman"/>
                <w:sz w:val="24"/>
                <w:szCs w:val="24"/>
                <w:lang w:val="fi-FI"/>
              </w:rPr>
            </w:pPr>
            <w:sdt>
              <w:sdtPr>
                <w:rPr>
                  <w:rFonts w:ascii="Times New Roman" w:eastAsia="Times New Roman" w:hAnsi="Times New Roman" w:cs="Times New Roman"/>
                  <w:sz w:val="24"/>
                  <w:szCs w:val="24"/>
                  <w:lang w:val="fi-FI"/>
                </w:rPr>
                <w:alias w:val="Hankija"/>
                <w:id w:val="-1612502489"/>
                <w:placeholder>
                  <w:docPart w:val="715A9F55F8184E07B93EC0C12FBDBA53"/>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Provider[1]" w:storeItemID="{B5D4C01B-269B-4E15-B085-6E971A2C837B}"/>
                <w:comboBox>
                  <w:listItem w:value="[Hankija]"/>
                </w:comboBox>
              </w:sdtPr>
              <w:sdtEndPr/>
              <w:sdtContent>
                <w:r w:rsidR="002A5EF7" w:rsidRPr="00CC6171">
                  <w:rPr>
                    <w:rFonts w:ascii="Times New Roman" w:eastAsia="Times New Roman" w:hAnsi="Times New Roman" w:cs="Times New Roman"/>
                    <w:sz w:val="24"/>
                    <w:szCs w:val="24"/>
                    <w:lang w:val="fi-FI"/>
                  </w:rPr>
                  <w:t>Välisministeerium</w:t>
                </w:r>
              </w:sdtContent>
            </w:sdt>
          </w:p>
          <w:p w14:paraId="689147E7" w14:textId="55D21947" w:rsidR="002D351A" w:rsidRPr="00CC6171" w:rsidRDefault="002A5EF7" w:rsidP="002D351A">
            <w:pPr>
              <w:spacing w:after="60" w:line="240" w:lineRule="auto"/>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Islandi v</w:t>
            </w:r>
            <w:r w:rsidR="001753F5">
              <w:rPr>
                <w:rFonts w:ascii="Times New Roman" w:eastAsia="Times New Roman" w:hAnsi="Times New Roman" w:cs="Times New Roman"/>
                <w:sz w:val="24"/>
                <w:szCs w:val="24"/>
                <w:lang w:val="fi-FI"/>
              </w:rPr>
              <w:t xml:space="preserve">äljak </w:t>
            </w:r>
            <w:r w:rsidRPr="00CC6171">
              <w:rPr>
                <w:rFonts w:ascii="Times New Roman" w:eastAsia="Times New Roman" w:hAnsi="Times New Roman" w:cs="Times New Roman"/>
                <w:sz w:val="24"/>
                <w:szCs w:val="24"/>
                <w:lang w:val="fi-FI"/>
              </w:rPr>
              <w:t>1, Tallinn 15049</w:t>
            </w:r>
          </w:p>
          <w:p w14:paraId="2BF34258" w14:textId="648E69D8" w:rsidR="00E51FC4" w:rsidRPr="00CC6171" w:rsidRDefault="002A5EF7" w:rsidP="00E51FC4">
            <w:pPr>
              <w:spacing w:after="60" w:line="240" w:lineRule="auto"/>
              <w:rPr>
                <w:rFonts w:ascii="Times New Roman" w:eastAsia="Times New Roman" w:hAnsi="Times New Roman" w:cs="Times New Roman"/>
                <w:sz w:val="24"/>
                <w:szCs w:val="24"/>
                <w:lang w:val="fi-FI"/>
              </w:rPr>
            </w:pPr>
            <w:proofErr w:type="gramStart"/>
            <w:r w:rsidRPr="00CC6171">
              <w:rPr>
                <w:rFonts w:ascii="Times New Roman" w:eastAsia="Times New Roman" w:hAnsi="Times New Roman" w:cs="Times New Roman"/>
                <w:sz w:val="24"/>
                <w:szCs w:val="24"/>
                <w:lang w:val="fi-FI"/>
              </w:rPr>
              <w:t>Te</w:t>
            </w:r>
            <w:r w:rsidR="00E51FC4" w:rsidRPr="00CC6171">
              <w:rPr>
                <w:rFonts w:ascii="Times New Roman" w:eastAsia="Times New Roman" w:hAnsi="Times New Roman" w:cs="Times New Roman"/>
                <w:sz w:val="24"/>
                <w:szCs w:val="24"/>
                <w:lang w:val="fi-FI"/>
              </w:rPr>
              <w:t>l</w:t>
            </w:r>
            <w:r w:rsidRPr="00CC6171">
              <w:rPr>
                <w:rFonts w:ascii="Times New Roman" w:eastAsia="Times New Roman" w:hAnsi="Times New Roman" w:cs="Times New Roman"/>
                <w:sz w:val="24"/>
                <w:szCs w:val="24"/>
                <w:lang w:val="fi-FI"/>
              </w:rPr>
              <w:t xml:space="preserve">efonikeskus </w:t>
            </w:r>
            <w:r w:rsidR="002D351A" w:rsidRPr="00CC6171">
              <w:rPr>
                <w:rFonts w:ascii="Times New Roman" w:eastAsia="Times New Roman" w:hAnsi="Times New Roman" w:cs="Times New Roman"/>
                <w:sz w:val="24"/>
                <w:szCs w:val="24"/>
                <w:lang w:val="fi-FI"/>
              </w:rPr>
              <w:t xml:space="preserve"> +</w:t>
            </w:r>
            <w:proofErr w:type="gramEnd"/>
            <w:r w:rsidR="002D351A" w:rsidRPr="00CC6171">
              <w:rPr>
                <w:rFonts w:ascii="Times New Roman" w:eastAsia="Times New Roman" w:hAnsi="Times New Roman" w:cs="Times New Roman"/>
                <w:sz w:val="24"/>
                <w:szCs w:val="24"/>
                <w:lang w:val="fi-FI"/>
              </w:rPr>
              <w:t xml:space="preserve">372 </w:t>
            </w:r>
            <w:r w:rsidR="00FA7A58">
              <w:rPr>
                <w:rFonts w:ascii="Times New Roman" w:eastAsia="Times New Roman" w:hAnsi="Times New Roman" w:cs="Times New Roman"/>
                <w:sz w:val="24"/>
                <w:szCs w:val="24"/>
                <w:lang w:val="fi-FI"/>
              </w:rPr>
              <w:t>6 377 000</w:t>
            </w:r>
          </w:p>
          <w:p w14:paraId="28804648" w14:textId="3C3F8C33" w:rsidR="002D351A" w:rsidRPr="00CC6171" w:rsidRDefault="00E51FC4" w:rsidP="00E51FC4">
            <w:pPr>
              <w:spacing w:after="60" w:line="240" w:lineRule="auto"/>
              <w:rPr>
                <w:rFonts w:ascii="Times New Roman" w:eastAsia="Times New Roman" w:hAnsi="Times New Roman" w:cs="Times New Roman"/>
                <w:sz w:val="24"/>
                <w:szCs w:val="24"/>
                <w:lang w:val="en-US"/>
              </w:rPr>
            </w:pPr>
            <w:proofErr w:type="spellStart"/>
            <w:r w:rsidRPr="00CC6171">
              <w:rPr>
                <w:rFonts w:ascii="Times New Roman" w:eastAsia="Times New Roman" w:hAnsi="Times New Roman" w:cs="Times New Roman"/>
                <w:sz w:val="24"/>
                <w:szCs w:val="24"/>
                <w:lang w:val="en-US"/>
              </w:rPr>
              <w:t>Üldine</w:t>
            </w:r>
            <w:proofErr w:type="spellEnd"/>
            <w:r w:rsidRPr="00CC6171">
              <w:rPr>
                <w:rFonts w:ascii="Times New Roman" w:eastAsia="Times New Roman" w:hAnsi="Times New Roman" w:cs="Times New Roman"/>
                <w:sz w:val="24"/>
                <w:szCs w:val="24"/>
                <w:lang w:val="en-US"/>
              </w:rPr>
              <w:t xml:space="preserve"> </w:t>
            </w:r>
            <w:r w:rsidR="002D351A" w:rsidRPr="00CC6171">
              <w:rPr>
                <w:rFonts w:ascii="Times New Roman" w:eastAsia="Times New Roman" w:hAnsi="Times New Roman" w:cs="Times New Roman"/>
                <w:sz w:val="24"/>
                <w:szCs w:val="24"/>
                <w:lang w:val="en-US"/>
              </w:rPr>
              <w:t xml:space="preserve">e-post </w:t>
            </w:r>
            <w:hyperlink r:id="rId9" w:history="1">
              <w:r w:rsidR="001753F5" w:rsidRPr="00B42B43">
                <w:rPr>
                  <w:rStyle w:val="Hyperlink"/>
                  <w:rFonts w:ascii="Times New Roman" w:eastAsia="Times New Roman" w:hAnsi="Times New Roman" w:cs="Times New Roman"/>
                  <w:sz w:val="24"/>
                  <w:szCs w:val="24"/>
                  <w:lang w:val="en-US"/>
                </w:rPr>
                <w:t>vminfo@mfa.ee</w:t>
              </w:r>
            </w:hyperlink>
            <w:r w:rsidR="001753F5">
              <w:rPr>
                <w:rFonts w:ascii="Times New Roman" w:eastAsia="Times New Roman" w:hAnsi="Times New Roman" w:cs="Times New Roman"/>
                <w:sz w:val="24"/>
                <w:szCs w:val="24"/>
                <w:lang w:val="en-US"/>
              </w:rPr>
              <w:t xml:space="preserve"> </w:t>
            </w:r>
          </w:p>
        </w:tc>
        <w:tc>
          <w:tcPr>
            <w:tcW w:w="4620" w:type="dxa"/>
          </w:tcPr>
          <w:p w14:paraId="5C14F812"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b/>
                <w:sz w:val="24"/>
                <w:szCs w:val="24"/>
                <w:lang w:val="fi-FI"/>
              </w:rPr>
            </w:pPr>
            <w:r w:rsidRPr="00CC6171">
              <w:rPr>
                <w:rFonts w:ascii="Times New Roman" w:eastAsia="Times New Roman" w:hAnsi="Times New Roman" w:cs="Times New Roman"/>
                <w:sz w:val="24"/>
                <w:szCs w:val="24"/>
                <w:lang w:val="en-US"/>
              </w:rPr>
              <w:t xml:space="preserve"> </w:t>
            </w:r>
            <w:r w:rsidRPr="00CC6171">
              <w:rPr>
                <w:rFonts w:ascii="Times New Roman" w:eastAsia="Times New Roman" w:hAnsi="Times New Roman" w:cs="Times New Roman"/>
                <w:b/>
                <w:sz w:val="24"/>
                <w:szCs w:val="24"/>
                <w:lang w:val="fi-FI"/>
              </w:rPr>
              <w:t>TÖÖVÕTJA:</w:t>
            </w:r>
          </w:p>
          <w:p w14:paraId="2B7DA20F"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b/>
                <w:sz w:val="24"/>
                <w:szCs w:val="24"/>
                <w:lang w:val="fi-FI"/>
              </w:rPr>
            </w:pPr>
            <w:r w:rsidRPr="00CC6171">
              <w:rPr>
                <w:rFonts w:ascii="Times New Roman" w:eastAsia="Times New Roman" w:hAnsi="Times New Roman" w:cs="Times New Roman"/>
                <w:b/>
                <w:sz w:val="24"/>
                <w:szCs w:val="24"/>
                <w:highlight w:val="lightGray"/>
                <w:lang w:val="fi-FI"/>
              </w:rPr>
              <w:t>“TÖÖVÕTJA NIMI”</w:t>
            </w:r>
          </w:p>
          <w:p w14:paraId="6CAE676C"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"aadress (tänav, maja jm)" </w:instrText>
            </w:r>
            <w:r w:rsidRPr="00CC6171">
              <w:rPr>
                <w:rFonts w:ascii="Times New Roman" w:eastAsia="Times New Roman" w:hAnsi="Times New Roman" w:cs="Times New Roman"/>
                <w:sz w:val="24"/>
                <w:szCs w:val="24"/>
                <w:highlight w:val="lightGray"/>
                <w:lang w:val="en-GB"/>
              </w:rPr>
              <w:fldChar w:fldCharType="end"/>
            </w:r>
            <w:r w:rsidRPr="00CC6171">
              <w:rPr>
                <w:rFonts w:ascii="Times New Roman" w:eastAsia="Times New Roman" w:hAnsi="Times New Roman" w:cs="Times New Roman"/>
                <w:sz w:val="24"/>
                <w:szCs w:val="24"/>
                <w:highlight w:val="lightGray"/>
                <w:lang w:val="fi-FI"/>
              </w:rPr>
              <w:t xml:space="preserve">,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"linn ja indeks" </w:instrText>
            </w:r>
            <w:r w:rsidRPr="00CC6171">
              <w:rPr>
                <w:rFonts w:ascii="Times New Roman" w:eastAsia="Times New Roman" w:hAnsi="Times New Roman" w:cs="Times New Roman"/>
                <w:sz w:val="24"/>
                <w:szCs w:val="24"/>
                <w:highlight w:val="lightGray"/>
                <w:lang w:val="en-GB"/>
              </w:rPr>
              <w:fldChar w:fldCharType="end"/>
            </w:r>
          </w:p>
          <w:p w14:paraId="79C28335"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 xml:space="preserve">tel: +372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number </w:instrText>
            </w:r>
            <w:r w:rsidRPr="00CC6171">
              <w:rPr>
                <w:rFonts w:ascii="Times New Roman" w:eastAsia="Times New Roman" w:hAnsi="Times New Roman" w:cs="Times New Roman"/>
                <w:sz w:val="24"/>
                <w:szCs w:val="24"/>
                <w:highlight w:val="lightGray"/>
                <w:lang w:val="en-GB"/>
              </w:rPr>
              <w:fldChar w:fldCharType="end"/>
            </w:r>
          </w:p>
          <w:p w14:paraId="36307487"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 xml:space="preserve">e-post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aadress </w:instrText>
            </w:r>
            <w:r w:rsidRPr="00CC6171">
              <w:rPr>
                <w:rFonts w:ascii="Times New Roman" w:eastAsia="Times New Roman" w:hAnsi="Times New Roman" w:cs="Times New Roman"/>
                <w:sz w:val="24"/>
                <w:szCs w:val="24"/>
                <w:highlight w:val="lightGray"/>
                <w:lang w:val="en-GB"/>
              </w:rPr>
              <w:fldChar w:fldCharType="end"/>
            </w:r>
          </w:p>
        </w:tc>
      </w:tr>
    </w:tbl>
    <w:p w14:paraId="6212D0C0" w14:textId="77777777" w:rsidR="00AA4878" w:rsidRPr="00B453C5" w:rsidRDefault="00AA4878" w:rsidP="00CC6171">
      <w:pPr>
        <w:spacing w:after="0" w:line="276" w:lineRule="auto"/>
        <w:rPr>
          <w:rFonts w:ascii="Times New Roman" w:eastAsia="Times New Roman" w:hAnsi="Times New Roman" w:cs="Times New Roman"/>
          <w:b/>
          <w:sz w:val="24"/>
          <w:szCs w:val="24"/>
        </w:rPr>
      </w:pPr>
    </w:p>
    <w:p w14:paraId="6B8ABC8A" w14:textId="77777777" w:rsidR="008C434C" w:rsidRDefault="008C434C">
      <w:pPr>
        <w:rPr>
          <w:rFonts w:ascii="Times New Roman" w:hAnsi="Times New Roman" w:cs="Times New Roman"/>
          <w:b/>
          <w:sz w:val="24"/>
          <w:szCs w:val="24"/>
        </w:rPr>
      </w:pPr>
      <w:r>
        <w:rPr>
          <w:rFonts w:ascii="Times New Roman" w:hAnsi="Times New Roman" w:cs="Times New Roman"/>
          <w:b/>
          <w:sz w:val="24"/>
          <w:szCs w:val="24"/>
        </w:rPr>
        <w:br w:type="page"/>
      </w:r>
    </w:p>
    <w:p w14:paraId="06DF4B64" w14:textId="1233E2A6" w:rsidR="00AA4878" w:rsidRPr="00B453C5" w:rsidRDefault="00AA4878" w:rsidP="00CC6171">
      <w:pPr>
        <w:spacing w:after="0" w:line="276" w:lineRule="auto"/>
        <w:rPr>
          <w:rFonts w:ascii="Times New Roman" w:hAnsi="Times New Roman" w:cs="Times New Roman"/>
          <w:b/>
          <w:sz w:val="24"/>
          <w:szCs w:val="24"/>
        </w:rPr>
      </w:pPr>
      <w:r w:rsidRPr="00B453C5">
        <w:rPr>
          <w:rFonts w:ascii="Times New Roman" w:hAnsi="Times New Roman" w:cs="Times New Roman"/>
          <w:b/>
          <w:sz w:val="24"/>
          <w:szCs w:val="24"/>
        </w:rPr>
        <w:lastRenderedPageBreak/>
        <w:t xml:space="preserve">VASTAVUS- </w:t>
      </w:r>
      <w:r w:rsidR="001753F5">
        <w:rPr>
          <w:rFonts w:ascii="Times New Roman" w:hAnsi="Times New Roman" w:cs="Times New Roman"/>
          <w:b/>
          <w:sz w:val="24"/>
          <w:szCs w:val="24"/>
        </w:rPr>
        <w:t>JA</w:t>
      </w:r>
      <w:r w:rsidRPr="00B453C5">
        <w:rPr>
          <w:rFonts w:ascii="Times New Roman" w:hAnsi="Times New Roman" w:cs="Times New Roman"/>
          <w:b/>
          <w:sz w:val="24"/>
          <w:szCs w:val="24"/>
        </w:rPr>
        <w:t xml:space="preserve"> </w:t>
      </w:r>
      <w:r w:rsidRPr="001753F5">
        <w:rPr>
          <w:rFonts w:ascii="Times New Roman" w:hAnsi="Times New Roman" w:cs="Times New Roman"/>
          <w:b/>
          <w:sz w:val="24"/>
          <w:szCs w:val="24"/>
        </w:rPr>
        <w:t>KVALIFITSEERIMISTINGIMUSED</w:t>
      </w:r>
    </w:p>
    <w:p w14:paraId="3F5BF58C" w14:textId="37F6E8B5" w:rsidR="00AA4878" w:rsidRPr="007011B8" w:rsidRDefault="00AA4878" w:rsidP="00CC6171">
      <w:pPr>
        <w:tabs>
          <w:tab w:val="left" w:pos="6804"/>
        </w:tabs>
        <w:spacing w:after="0" w:line="276" w:lineRule="auto"/>
        <w:rPr>
          <w:rFonts w:ascii="Times New Roman" w:eastAsia="Times New Roman" w:hAnsi="Times New Roman" w:cs="Times New Roman"/>
          <w:sz w:val="24"/>
          <w:szCs w:val="24"/>
        </w:rPr>
      </w:pPr>
      <w:r w:rsidRPr="00220C6D">
        <w:rPr>
          <w:rFonts w:ascii="Times New Roman" w:eastAsia="Times New Roman" w:hAnsi="Times New Roman" w:cs="Times New Roman"/>
          <w:sz w:val="24"/>
          <w:szCs w:val="24"/>
        </w:rPr>
        <w:t xml:space="preserve">Kunstiteose tellimine Eesti Vabariigi </w:t>
      </w:r>
      <w:r w:rsidR="005A07BC" w:rsidRPr="00220C6D">
        <w:rPr>
          <w:rFonts w:ascii="Times New Roman" w:eastAsia="Times New Roman" w:hAnsi="Times New Roman" w:cs="Times New Roman"/>
          <w:sz w:val="24"/>
          <w:szCs w:val="24"/>
        </w:rPr>
        <w:t>s</w:t>
      </w:r>
      <w:r w:rsidRPr="00220C6D">
        <w:rPr>
          <w:rFonts w:ascii="Times New Roman" w:eastAsia="Times New Roman" w:hAnsi="Times New Roman" w:cs="Times New Roman"/>
          <w:sz w:val="24"/>
          <w:szCs w:val="24"/>
        </w:rPr>
        <w:t xml:space="preserve">uursaatkonda </w:t>
      </w:r>
      <w:r w:rsidR="006B5275" w:rsidRPr="00220C6D">
        <w:rPr>
          <w:rFonts w:ascii="Times New Roman" w:eastAsia="Times New Roman" w:hAnsi="Times New Roman" w:cs="Times New Roman"/>
          <w:sz w:val="24"/>
          <w:szCs w:val="24"/>
        </w:rPr>
        <w:t>Berliinis</w:t>
      </w:r>
    </w:p>
    <w:p w14:paraId="45E7DADE" w14:textId="77777777" w:rsidR="00AA4878" w:rsidRPr="001048A0" w:rsidRDefault="00AA4878" w:rsidP="00AA4878">
      <w:pPr>
        <w:spacing w:after="0" w:line="276" w:lineRule="auto"/>
        <w:jc w:val="center"/>
        <w:rPr>
          <w:rFonts w:ascii="Times New Roman" w:eastAsia="Times New Roman" w:hAnsi="Times New Roman" w:cs="Times New Roman"/>
          <w:bCs/>
          <w:i/>
          <w:sz w:val="24"/>
          <w:szCs w:val="24"/>
        </w:rPr>
      </w:pPr>
    </w:p>
    <w:tbl>
      <w:tblPr>
        <w:tblStyle w:val="TableGrid2"/>
        <w:tblW w:w="9912" w:type="dxa"/>
        <w:tblInd w:w="-147" w:type="dxa"/>
        <w:tblLayout w:type="fixed"/>
        <w:tblLook w:val="04A0" w:firstRow="1" w:lastRow="0" w:firstColumn="1" w:lastColumn="0" w:noHBand="0" w:noVBand="1"/>
      </w:tblPr>
      <w:tblGrid>
        <w:gridCol w:w="568"/>
        <w:gridCol w:w="1701"/>
        <w:gridCol w:w="6095"/>
        <w:gridCol w:w="1548"/>
      </w:tblGrid>
      <w:tr w:rsidR="00AA4878" w:rsidRPr="00B453C5" w14:paraId="60A08DC8" w14:textId="77777777" w:rsidTr="008A6FBD">
        <w:tc>
          <w:tcPr>
            <w:tcW w:w="568" w:type="dxa"/>
          </w:tcPr>
          <w:p w14:paraId="6AC45CC6"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br/>
            </w:r>
            <w:r w:rsidRPr="00CC6171">
              <w:rPr>
                <w:rFonts w:eastAsiaTheme="minorHAnsi"/>
                <w:b/>
                <w:sz w:val="24"/>
                <w:szCs w:val="24"/>
                <w:lang w:eastAsia="en-US"/>
              </w:rPr>
              <w:br/>
              <w:t>Nr</w:t>
            </w:r>
          </w:p>
        </w:tc>
        <w:tc>
          <w:tcPr>
            <w:tcW w:w="1701" w:type="dxa"/>
          </w:tcPr>
          <w:p w14:paraId="0A2807E0" w14:textId="77777777" w:rsidR="00AA4878" w:rsidRPr="00CC6171" w:rsidRDefault="00AA4878" w:rsidP="00AA4878">
            <w:pPr>
              <w:spacing w:after="160" w:line="276" w:lineRule="auto"/>
              <w:jc w:val="center"/>
              <w:rPr>
                <w:rFonts w:eastAsiaTheme="minorHAnsi"/>
                <w:b/>
                <w:sz w:val="24"/>
                <w:szCs w:val="24"/>
                <w:lang w:eastAsia="en-US"/>
              </w:rPr>
            </w:pPr>
            <w:proofErr w:type="spellStart"/>
            <w:r w:rsidRPr="00CC6171">
              <w:rPr>
                <w:rFonts w:eastAsiaTheme="minorHAnsi"/>
                <w:b/>
                <w:sz w:val="24"/>
                <w:szCs w:val="24"/>
                <w:lang w:eastAsia="en-US"/>
              </w:rPr>
              <w:t>Ühisosalejate</w:t>
            </w:r>
            <w:proofErr w:type="spellEnd"/>
            <w:r w:rsidRPr="00CC6171">
              <w:rPr>
                <w:rFonts w:eastAsiaTheme="minorHAnsi"/>
                <w:b/>
                <w:sz w:val="24"/>
                <w:szCs w:val="24"/>
                <w:lang w:eastAsia="en-US"/>
              </w:rPr>
              <w:t xml:space="preserve"> puhul iga </w:t>
            </w:r>
            <w:proofErr w:type="spellStart"/>
            <w:r w:rsidRPr="00CC6171">
              <w:rPr>
                <w:rFonts w:eastAsiaTheme="minorHAnsi"/>
                <w:b/>
                <w:sz w:val="24"/>
                <w:szCs w:val="24"/>
                <w:lang w:eastAsia="en-US"/>
              </w:rPr>
              <w:t>ühisosaleja</w:t>
            </w:r>
            <w:proofErr w:type="spellEnd"/>
            <w:r w:rsidRPr="00CC6171">
              <w:rPr>
                <w:rFonts w:eastAsiaTheme="minorHAnsi"/>
                <w:b/>
                <w:sz w:val="24"/>
                <w:szCs w:val="24"/>
                <w:lang w:eastAsia="en-US"/>
              </w:rPr>
              <w:t xml:space="preserve"> kohta eraldi (jah/ei)</w:t>
            </w:r>
          </w:p>
        </w:tc>
        <w:tc>
          <w:tcPr>
            <w:tcW w:w="6095" w:type="dxa"/>
          </w:tcPr>
          <w:p w14:paraId="3CC2DE16" w14:textId="77777777" w:rsidR="00AA4878" w:rsidRPr="00CC6171" w:rsidRDefault="00AA4878" w:rsidP="00AA4878">
            <w:pPr>
              <w:spacing w:after="160" w:line="276" w:lineRule="auto"/>
              <w:jc w:val="center"/>
              <w:rPr>
                <w:rFonts w:eastAsiaTheme="minorHAnsi"/>
                <w:b/>
                <w:sz w:val="24"/>
                <w:szCs w:val="24"/>
                <w:lang w:eastAsia="en-US"/>
              </w:rPr>
            </w:pPr>
          </w:p>
          <w:p w14:paraId="1ACED74C"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t>Tingimus ja nõutav dokument</w:t>
            </w:r>
          </w:p>
        </w:tc>
        <w:tc>
          <w:tcPr>
            <w:tcW w:w="1548" w:type="dxa"/>
          </w:tcPr>
          <w:p w14:paraId="0C264844" w14:textId="77777777" w:rsidR="00AA4878" w:rsidRPr="00CC6171" w:rsidRDefault="00AA4878" w:rsidP="00AA4878">
            <w:pPr>
              <w:spacing w:after="160" w:line="276" w:lineRule="auto"/>
              <w:jc w:val="center"/>
              <w:rPr>
                <w:rFonts w:eastAsiaTheme="minorHAnsi"/>
                <w:b/>
                <w:sz w:val="24"/>
                <w:szCs w:val="24"/>
                <w:lang w:eastAsia="en-US"/>
              </w:rPr>
            </w:pPr>
          </w:p>
          <w:p w14:paraId="33AF2162"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t>Dokumendi vorm</w:t>
            </w:r>
          </w:p>
        </w:tc>
      </w:tr>
      <w:tr w:rsidR="00AA4878" w:rsidRPr="00B453C5" w14:paraId="67EF67A9" w14:textId="77777777" w:rsidTr="008A6FBD">
        <w:tc>
          <w:tcPr>
            <w:tcW w:w="568" w:type="dxa"/>
          </w:tcPr>
          <w:p w14:paraId="0A6C220D"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1</w:t>
            </w:r>
          </w:p>
        </w:tc>
        <w:tc>
          <w:tcPr>
            <w:tcW w:w="1701" w:type="dxa"/>
          </w:tcPr>
          <w:p w14:paraId="716311E1" w14:textId="0A40CF78" w:rsidR="00AA4878" w:rsidRPr="00FA7A58" w:rsidRDefault="00CD44F5" w:rsidP="00AA4878">
            <w:pPr>
              <w:spacing w:after="160" w:line="276" w:lineRule="auto"/>
              <w:jc w:val="both"/>
              <w:rPr>
                <w:rFonts w:eastAsiaTheme="minorHAnsi"/>
                <w:sz w:val="24"/>
                <w:szCs w:val="24"/>
                <w:lang w:eastAsia="en-US"/>
              </w:rPr>
            </w:pPr>
            <w:r>
              <w:rPr>
                <w:rFonts w:eastAsiaTheme="minorHAnsi"/>
                <w:sz w:val="24"/>
                <w:szCs w:val="24"/>
                <w:lang w:eastAsia="en-US"/>
              </w:rPr>
              <w:t>Ei</w:t>
            </w:r>
          </w:p>
        </w:tc>
        <w:tc>
          <w:tcPr>
            <w:tcW w:w="6095" w:type="dxa"/>
          </w:tcPr>
          <w:p w14:paraId="00B1D7AF" w14:textId="77777777" w:rsidR="00AA4878" w:rsidRPr="00FA7A58" w:rsidRDefault="00AA4878" w:rsidP="00AA4878">
            <w:pPr>
              <w:tabs>
                <w:tab w:val="left" w:pos="936"/>
              </w:tabs>
              <w:spacing w:after="160" w:line="276" w:lineRule="auto"/>
              <w:jc w:val="both"/>
              <w:rPr>
                <w:rFonts w:eastAsiaTheme="minorHAnsi"/>
                <w:b/>
                <w:sz w:val="24"/>
                <w:szCs w:val="24"/>
                <w:lang w:eastAsia="en-US"/>
              </w:rPr>
            </w:pPr>
            <w:r w:rsidRPr="00FA7A58">
              <w:rPr>
                <w:rFonts w:eastAsiaTheme="minorHAnsi"/>
                <w:b/>
                <w:sz w:val="24"/>
                <w:szCs w:val="24"/>
                <w:lang w:eastAsia="en-US"/>
              </w:rPr>
              <w:t>Konkursil osalemise taotlus</w:t>
            </w:r>
          </w:p>
          <w:p w14:paraId="41ABFA43" w14:textId="5B1C26CC" w:rsidR="00AA4878" w:rsidRPr="00FA7A58" w:rsidRDefault="00AA4878" w:rsidP="00D921CA">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Konkursil osaleja esitab osalemistaotluse, mille</w:t>
            </w:r>
            <w:r w:rsidR="00D921CA">
              <w:rPr>
                <w:rFonts w:eastAsiaTheme="minorHAnsi"/>
                <w:sz w:val="24"/>
                <w:szCs w:val="24"/>
                <w:lang w:eastAsia="en-US"/>
              </w:rPr>
              <w:t>s</w:t>
            </w:r>
            <w:r w:rsidRPr="00FA7A58">
              <w:rPr>
                <w:rFonts w:eastAsiaTheme="minorHAnsi"/>
                <w:sz w:val="24"/>
                <w:szCs w:val="24"/>
                <w:lang w:eastAsia="en-US"/>
              </w:rPr>
              <w:t xml:space="preserve"> ühtlasi kinnitab kõigi tellija poolt konkursi võistlusjuhendis esitatud tingimuste üle võtmist, konkursitöö teostamiseks vajalike intellektuaalse omandi õiguste olemasolu ja nõusolekut kavandi edukaks osutumisel sõlmida hankeleping. Konkursil osaleja kinnitab </w:t>
            </w:r>
            <w:r w:rsidR="00D921CA">
              <w:rPr>
                <w:rFonts w:eastAsiaTheme="minorHAnsi"/>
                <w:sz w:val="24"/>
                <w:szCs w:val="24"/>
                <w:lang w:eastAsia="en-US"/>
              </w:rPr>
              <w:t>mh</w:t>
            </w:r>
            <w:r w:rsidRPr="00FA7A58">
              <w:rPr>
                <w:rFonts w:eastAsiaTheme="minorHAnsi"/>
                <w:sz w:val="24"/>
                <w:szCs w:val="24"/>
                <w:lang w:eastAsia="en-US"/>
              </w:rPr>
              <w:t>, et tema ega tema konkursitööga seotud meeskonna liikmed ega nende lähikondsed ei kuulu konkursi žüriisse ega kvalifitseerimiskomisjoni.</w:t>
            </w:r>
          </w:p>
        </w:tc>
        <w:tc>
          <w:tcPr>
            <w:tcW w:w="1548" w:type="dxa"/>
          </w:tcPr>
          <w:p w14:paraId="7DACC430"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r w:rsidRPr="00FA7A58">
              <w:rPr>
                <w:rFonts w:eastAsiaTheme="minorHAnsi"/>
                <w:bCs/>
                <w:caps/>
                <w:kern w:val="32"/>
                <w:sz w:val="24"/>
                <w:szCs w:val="24"/>
                <w:lang w:eastAsia="en-US"/>
              </w:rPr>
              <w:t>VORM 1</w:t>
            </w:r>
          </w:p>
        </w:tc>
      </w:tr>
      <w:tr w:rsidR="00AA4878" w:rsidRPr="00B453C5" w14:paraId="2B9D0264" w14:textId="77777777" w:rsidTr="008A6FBD">
        <w:tc>
          <w:tcPr>
            <w:tcW w:w="568" w:type="dxa"/>
          </w:tcPr>
          <w:p w14:paraId="6668B2E8"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2</w:t>
            </w:r>
          </w:p>
        </w:tc>
        <w:tc>
          <w:tcPr>
            <w:tcW w:w="1701" w:type="dxa"/>
          </w:tcPr>
          <w:p w14:paraId="59A4596D"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Jah</w:t>
            </w:r>
          </w:p>
        </w:tc>
        <w:tc>
          <w:tcPr>
            <w:tcW w:w="6095" w:type="dxa"/>
          </w:tcPr>
          <w:p w14:paraId="1107A110" w14:textId="77777777" w:rsidR="00AA4878" w:rsidRPr="00FA7A58" w:rsidRDefault="00AA4878" w:rsidP="00AA4878">
            <w:pPr>
              <w:tabs>
                <w:tab w:val="left" w:pos="936"/>
              </w:tabs>
              <w:spacing w:after="160" w:line="276" w:lineRule="auto"/>
              <w:jc w:val="both"/>
              <w:rPr>
                <w:rFonts w:eastAsiaTheme="minorHAnsi"/>
                <w:b/>
                <w:sz w:val="24"/>
                <w:szCs w:val="24"/>
                <w:lang w:eastAsia="en-US"/>
              </w:rPr>
            </w:pPr>
            <w:r w:rsidRPr="00FA7A58">
              <w:rPr>
                <w:rFonts w:eastAsiaTheme="minorHAnsi"/>
                <w:b/>
                <w:sz w:val="24"/>
                <w:szCs w:val="24"/>
                <w:lang w:eastAsia="en-US"/>
              </w:rPr>
              <w:t>Allkirjastaja esindusõigus</w:t>
            </w:r>
          </w:p>
          <w:p w14:paraId="6CBA9CF4"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Juhul, kui osalemise taotluse ning kavandi esitab juriidiline isik, peab osalemistaotluse allkirjastanud isikul olema juriidilise isiku esindamise õigus. </w:t>
            </w:r>
          </w:p>
          <w:p w14:paraId="4E243B0B" w14:textId="77777777" w:rsidR="00AA4878" w:rsidRPr="00FA7A58" w:rsidRDefault="00AA4878" w:rsidP="00AA4878">
            <w:pPr>
              <w:tabs>
                <w:tab w:val="left" w:pos="936"/>
              </w:tabs>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5EF9FF51" w14:textId="7564B46F"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Eesti Vabariigis registreeritud osaleja esindusõigust kontrollib tellija </w:t>
            </w:r>
            <w:r w:rsidR="008A30D5">
              <w:rPr>
                <w:rFonts w:eastAsiaTheme="minorHAnsi"/>
                <w:sz w:val="24"/>
                <w:szCs w:val="24"/>
                <w:lang w:eastAsia="en-US"/>
              </w:rPr>
              <w:t>e-äriregistrist.</w:t>
            </w:r>
            <w:r w:rsidRPr="00FA7A58">
              <w:rPr>
                <w:rFonts w:eastAsiaTheme="minorHAnsi"/>
                <w:sz w:val="24"/>
                <w:szCs w:val="24"/>
                <w:lang w:eastAsia="en-US"/>
              </w:rPr>
              <w:t xml:space="preserve"> </w:t>
            </w:r>
            <w:r w:rsidRPr="00FA7A58">
              <w:rPr>
                <w:rFonts w:eastAsiaTheme="minorHAnsi"/>
                <w:bCs/>
                <w:sz w:val="24"/>
                <w:szCs w:val="24"/>
                <w:lang w:eastAsia="en-US"/>
              </w:rPr>
              <w:t>Osaleja, kelle asukohamaaks ei ole Eesti Vabariik, peab esitama oma asukohamaal väljastatava dokumendi, millest nähtub osalemise taotluse ning kavandi esitanud isiku esindusõigus.</w:t>
            </w:r>
          </w:p>
          <w:p w14:paraId="37C4BCF7"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Juhul, kui juriidilise isiku esindaja ei ole kantud registrikaardile, esitab osaleja koos osalemise taotlusega Vormi 2 kohase volikirja osaleja esindamiseks.</w:t>
            </w:r>
          </w:p>
        </w:tc>
        <w:tc>
          <w:tcPr>
            <w:tcW w:w="1548" w:type="dxa"/>
          </w:tcPr>
          <w:p w14:paraId="119210D9"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bookmarkStart w:id="82" w:name="_MON_1399794934"/>
            <w:bookmarkEnd w:id="82"/>
            <w:r w:rsidRPr="00FA7A58">
              <w:rPr>
                <w:rFonts w:eastAsia="Calibri"/>
                <w:bCs/>
                <w:caps/>
                <w:kern w:val="32"/>
                <w:sz w:val="24"/>
                <w:szCs w:val="24"/>
                <w:lang w:val="en-US" w:eastAsia="en-US"/>
              </w:rPr>
              <w:t xml:space="preserve">Vorm 2 </w:t>
            </w:r>
            <w:r w:rsidRPr="00FA7A58">
              <w:rPr>
                <w:rFonts w:eastAsia="Calibri"/>
                <w:bCs/>
                <w:kern w:val="32"/>
                <w:sz w:val="24"/>
                <w:szCs w:val="24"/>
                <w:lang w:val="en-US" w:eastAsia="en-US"/>
              </w:rPr>
              <w:t>(</w:t>
            </w:r>
            <w:proofErr w:type="spellStart"/>
            <w:r w:rsidRPr="00FA7A58">
              <w:rPr>
                <w:rFonts w:eastAsia="Calibri"/>
                <w:bCs/>
                <w:kern w:val="32"/>
                <w:sz w:val="24"/>
                <w:szCs w:val="24"/>
                <w:lang w:val="en-US" w:eastAsia="en-US"/>
              </w:rPr>
              <w:t>vajadusel</w:t>
            </w:r>
            <w:proofErr w:type="spellEnd"/>
            <w:r w:rsidRPr="00FA7A58">
              <w:rPr>
                <w:rFonts w:eastAsia="Calibri"/>
                <w:bCs/>
                <w:kern w:val="32"/>
                <w:sz w:val="24"/>
                <w:szCs w:val="24"/>
                <w:lang w:val="en-US" w:eastAsia="en-US"/>
              </w:rPr>
              <w:t>)</w:t>
            </w:r>
          </w:p>
        </w:tc>
      </w:tr>
      <w:tr w:rsidR="00AA4878" w:rsidRPr="00B453C5" w14:paraId="4E8CBBD5" w14:textId="77777777" w:rsidTr="008A6FBD">
        <w:tc>
          <w:tcPr>
            <w:tcW w:w="568" w:type="dxa"/>
          </w:tcPr>
          <w:p w14:paraId="41717A97"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3</w:t>
            </w:r>
          </w:p>
        </w:tc>
        <w:tc>
          <w:tcPr>
            <w:tcW w:w="1701" w:type="dxa"/>
          </w:tcPr>
          <w:p w14:paraId="3978B88A"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tc>
        <w:tc>
          <w:tcPr>
            <w:tcW w:w="6095" w:type="dxa"/>
          </w:tcPr>
          <w:p w14:paraId="674C5D1F" w14:textId="77777777" w:rsidR="00AA4878" w:rsidRPr="00FA7A58" w:rsidRDefault="00AA4878" w:rsidP="00AA4878">
            <w:pPr>
              <w:tabs>
                <w:tab w:val="left" w:pos="936"/>
              </w:tabs>
              <w:spacing w:after="160" w:line="276" w:lineRule="auto"/>
              <w:jc w:val="both"/>
              <w:rPr>
                <w:rFonts w:eastAsiaTheme="minorHAnsi"/>
                <w:b/>
                <w:sz w:val="24"/>
                <w:szCs w:val="24"/>
                <w:lang w:eastAsia="en-US"/>
              </w:rPr>
            </w:pPr>
            <w:proofErr w:type="spellStart"/>
            <w:r w:rsidRPr="00FA7A58">
              <w:rPr>
                <w:rFonts w:eastAsiaTheme="minorHAnsi"/>
                <w:b/>
                <w:sz w:val="24"/>
                <w:szCs w:val="24"/>
                <w:lang w:eastAsia="en-US"/>
              </w:rPr>
              <w:t>Ühisosalejate</w:t>
            </w:r>
            <w:proofErr w:type="spellEnd"/>
            <w:r w:rsidRPr="00FA7A58">
              <w:rPr>
                <w:rFonts w:eastAsiaTheme="minorHAnsi"/>
                <w:b/>
                <w:sz w:val="24"/>
                <w:szCs w:val="24"/>
                <w:lang w:eastAsia="en-US"/>
              </w:rPr>
              <w:t xml:space="preserve"> esindaja määramine ning solidaarne vastutus</w:t>
            </w:r>
          </w:p>
          <w:p w14:paraId="779D6A0A"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Kui osalemistaotluse ning kavandi esitavad mitu osalejat ühiselt, peavad nad konkursiga seotud toimingute tegemiseks volitama enda hulgast esindaja. </w:t>
            </w:r>
            <w:proofErr w:type="spellStart"/>
            <w:r w:rsidRPr="00FA7A58">
              <w:rPr>
                <w:rFonts w:eastAsiaTheme="minorHAnsi"/>
                <w:sz w:val="24"/>
                <w:szCs w:val="24"/>
                <w:lang w:eastAsia="en-US"/>
              </w:rPr>
              <w:t>Ühisosalejate</w:t>
            </w:r>
            <w:proofErr w:type="spellEnd"/>
            <w:r w:rsidRPr="00FA7A58">
              <w:rPr>
                <w:rFonts w:eastAsiaTheme="minorHAnsi"/>
                <w:sz w:val="24"/>
                <w:szCs w:val="24"/>
                <w:lang w:eastAsia="en-US"/>
              </w:rPr>
              <w:t xml:space="preserve"> aadressiks ning kontaktandmeteks konkursil on volitatud esindaja aadress ja kontaktandmed.</w:t>
            </w:r>
          </w:p>
        </w:tc>
        <w:tc>
          <w:tcPr>
            <w:tcW w:w="1548" w:type="dxa"/>
          </w:tcPr>
          <w:p w14:paraId="6CFA0488"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bookmarkStart w:id="83" w:name="_MON_1399272479"/>
            <w:bookmarkEnd w:id="83"/>
            <w:r w:rsidRPr="00FA7A58">
              <w:rPr>
                <w:rFonts w:eastAsia="Calibri"/>
                <w:bCs/>
                <w:caps/>
                <w:kern w:val="32"/>
                <w:sz w:val="24"/>
                <w:szCs w:val="24"/>
                <w:lang w:val="en-US" w:eastAsia="en-US"/>
              </w:rPr>
              <w:t xml:space="preserve">VORM 3 </w:t>
            </w:r>
            <w:r w:rsidRPr="00FA7A58">
              <w:rPr>
                <w:rFonts w:eastAsia="Calibri"/>
                <w:bCs/>
                <w:kern w:val="32"/>
                <w:sz w:val="24"/>
                <w:szCs w:val="24"/>
                <w:lang w:val="en-US" w:eastAsia="en-US"/>
              </w:rPr>
              <w:t>(</w:t>
            </w:r>
            <w:proofErr w:type="spellStart"/>
            <w:r w:rsidRPr="00FA7A58">
              <w:rPr>
                <w:rFonts w:eastAsia="Calibri"/>
                <w:bCs/>
                <w:kern w:val="32"/>
                <w:sz w:val="24"/>
                <w:szCs w:val="24"/>
                <w:lang w:val="en-US" w:eastAsia="en-US"/>
              </w:rPr>
              <w:t>vajadusel</w:t>
            </w:r>
            <w:proofErr w:type="spellEnd"/>
            <w:r w:rsidRPr="00FA7A58">
              <w:rPr>
                <w:rFonts w:eastAsia="Calibri"/>
                <w:bCs/>
                <w:kern w:val="32"/>
                <w:sz w:val="24"/>
                <w:szCs w:val="24"/>
                <w:lang w:val="en-US" w:eastAsia="en-US"/>
              </w:rPr>
              <w:t>)</w:t>
            </w:r>
          </w:p>
        </w:tc>
      </w:tr>
      <w:tr w:rsidR="00AA4878" w:rsidRPr="00B453C5" w14:paraId="73B2B240" w14:textId="77777777" w:rsidTr="008A6FBD">
        <w:tc>
          <w:tcPr>
            <w:tcW w:w="568" w:type="dxa"/>
          </w:tcPr>
          <w:p w14:paraId="080EBFE9"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4</w:t>
            </w:r>
          </w:p>
        </w:tc>
        <w:tc>
          <w:tcPr>
            <w:tcW w:w="1701" w:type="dxa"/>
          </w:tcPr>
          <w:p w14:paraId="38E505D7"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tc>
        <w:tc>
          <w:tcPr>
            <w:tcW w:w="6095" w:type="dxa"/>
          </w:tcPr>
          <w:p w14:paraId="451DEBC9" w14:textId="77777777" w:rsidR="00AA4878" w:rsidRPr="00FA7A58" w:rsidRDefault="00AA4878" w:rsidP="00AA4878">
            <w:pPr>
              <w:spacing w:after="160" w:line="276" w:lineRule="auto"/>
              <w:jc w:val="both"/>
              <w:rPr>
                <w:rFonts w:eastAsiaTheme="minorHAnsi"/>
                <w:b/>
                <w:bCs/>
                <w:sz w:val="24"/>
                <w:szCs w:val="24"/>
                <w:lang w:eastAsia="en-US"/>
              </w:rPr>
            </w:pPr>
            <w:r w:rsidRPr="00FA7A58">
              <w:rPr>
                <w:rFonts w:eastAsiaTheme="minorHAnsi"/>
                <w:b/>
                <w:bCs/>
                <w:sz w:val="24"/>
                <w:szCs w:val="24"/>
                <w:lang w:eastAsia="en-US"/>
              </w:rPr>
              <w:t>Nimekaart</w:t>
            </w:r>
          </w:p>
          <w:p w14:paraId="27EB6054" w14:textId="77777777" w:rsidR="00AA4878" w:rsidRPr="00FA7A58" w:rsidRDefault="00AA4878" w:rsidP="00AA4878">
            <w:pPr>
              <w:spacing w:after="160" w:line="276" w:lineRule="auto"/>
              <w:jc w:val="both"/>
              <w:rPr>
                <w:rFonts w:eastAsiaTheme="minorHAnsi"/>
                <w:bCs/>
                <w:sz w:val="24"/>
                <w:szCs w:val="24"/>
                <w:lang w:eastAsia="en-US"/>
              </w:rPr>
            </w:pPr>
            <w:r w:rsidRPr="00FA7A58">
              <w:rPr>
                <w:rFonts w:eastAsiaTheme="minorHAnsi"/>
                <w:bCs/>
                <w:sz w:val="24"/>
                <w:szCs w:val="24"/>
                <w:lang w:eastAsia="en-US"/>
              </w:rPr>
              <w:t>Osaleja kohustub esitama andmed konkursitöö autorite, nende osaluse jaotuse, kontaktide ning arveldusarve numbrite kohta.</w:t>
            </w:r>
          </w:p>
        </w:tc>
        <w:tc>
          <w:tcPr>
            <w:tcW w:w="1548" w:type="dxa"/>
          </w:tcPr>
          <w:p w14:paraId="0BDB35FC" w14:textId="77777777" w:rsidR="00AA4878" w:rsidRPr="00FA7A58" w:rsidRDefault="00AA4878" w:rsidP="00AA4878">
            <w:pPr>
              <w:keepNext/>
              <w:spacing w:after="160" w:line="276" w:lineRule="auto"/>
              <w:jc w:val="both"/>
              <w:outlineLvl w:val="0"/>
              <w:rPr>
                <w:rFonts w:eastAsiaTheme="minorHAnsi"/>
                <w:bCs/>
                <w:kern w:val="32"/>
                <w:sz w:val="24"/>
                <w:szCs w:val="24"/>
                <w:lang w:eastAsia="en-US"/>
              </w:rPr>
            </w:pPr>
            <w:r w:rsidRPr="00FA7A58">
              <w:rPr>
                <w:rFonts w:eastAsiaTheme="minorHAnsi"/>
                <w:bCs/>
                <w:kern w:val="32"/>
                <w:sz w:val="24"/>
                <w:szCs w:val="24"/>
                <w:lang w:eastAsia="en-US"/>
              </w:rPr>
              <w:t>VORM 4</w:t>
            </w:r>
          </w:p>
        </w:tc>
      </w:tr>
      <w:tr w:rsidR="00AA4878" w:rsidRPr="00B453C5" w14:paraId="2C126B3B" w14:textId="77777777" w:rsidTr="008A6FBD">
        <w:tc>
          <w:tcPr>
            <w:tcW w:w="568" w:type="dxa"/>
            <w:tcBorders>
              <w:bottom w:val="single" w:sz="4" w:space="0" w:color="auto"/>
            </w:tcBorders>
          </w:tcPr>
          <w:p w14:paraId="296D39D0"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lastRenderedPageBreak/>
              <w:t>5</w:t>
            </w:r>
          </w:p>
        </w:tc>
        <w:tc>
          <w:tcPr>
            <w:tcW w:w="1701" w:type="dxa"/>
            <w:tcBorders>
              <w:bottom w:val="single" w:sz="4" w:space="0" w:color="auto"/>
            </w:tcBorders>
          </w:tcPr>
          <w:p w14:paraId="5E4F9E1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p w14:paraId="2F7043FA" w14:textId="77777777" w:rsidR="00AA4878" w:rsidRPr="00FA7A58" w:rsidRDefault="00AA4878" w:rsidP="00AA4878">
            <w:pPr>
              <w:spacing w:after="160" w:line="276" w:lineRule="auto"/>
              <w:jc w:val="both"/>
              <w:rPr>
                <w:rFonts w:eastAsiaTheme="minorHAnsi"/>
                <w:sz w:val="24"/>
                <w:szCs w:val="24"/>
                <w:lang w:eastAsia="en-US"/>
              </w:rPr>
            </w:pPr>
          </w:p>
        </w:tc>
        <w:tc>
          <w:tcPr>
            <w:tcW w:w="6095" w:type="dxa"/>
            <w:tcBorders>
              <w:bottom w:val="single" w:sz="4" w:space="0" w:color="auto"/>
            </w:tcBorders>
          </w:tcPr>
          <w:p w14:paraId="00EC981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b/>
                <w:sz w:val="24"/>
                <w:szCs w:val="24"/>
                <w:lang w:eastAsia="en-US"/>
              </w:rPr>
              <w:t>Konkursitöö autori CV</w:t>
            </w:r>
          </w:p>
          <w:p w14:paraId="0F92EAF8" w14:textId="77777777" w:rsidR="00AA4878" w:rsidRPr="00FA7A58" w:rsidRDefault="00AA4878" w:rsidP="00AA4878">
            <w:pPr>
              <w:widowControl w:val="0"/>
              <w:spacing w:after="160" w:line="276" w:lineRule="auto"/>
              <w:contextualSpacing/>
              <w:jc w:val="both"/>
              <w:rPr>
                <w:rFonts w:eastAsiaTheme="minorHAnsi"/>
                <w:sz w:val="24"/>
                <w:szCs w:val="24"/>
                <w:lang w:eastAsia="en-US"/>
              </w:rPr>
            </w:pPr>
            <w:r w:rsidRPr="00FA7A58">
              <w:rPr>
                <w:rFonts w:eastAsiaTheme="minorHAnsi"/>
                <w:sz w:val="24"/>
                <w:szCs w:val="24"/>
                <w:lang w:eastAsia="en-US"/>
              </w:rPr>
              <w:t xml:space="preserve">Osaleja poolt esitatava kavandi autoril (mitme autori puhul vähemalt ühel autoril) peab olema kujutava või rakenduskunsti alane kõrgharidus või osaleja poolt esitatava kavandi autor peab kuuluma: Eesti Kunstnike Liitu või selle alaliitu; või samaväärsesse üldtunnustatud loomeliitu välisriigis. </w:t>
            </w:r>
          </w:p>
        </w:tc>
        <w:tc>
          <w:tcPr>
            <w:tcW w:w="1548" w:type="dxa"/>
            <w:tcBorders>
              <w:bottom w:val="single" w:sz="4" w:space="0" w:color="auto"/>
            </w:tcBorders>
          </w:tcPr>
          <w:p w14:paraId="124CEC50" w14:textId="77777777" w:rsidR="00AA4878" w:rsidRPr="00FA7A58" w:rsidRDefault="00AA4878" w:rsidP="00AA4878">
            <w:pPr>
              <w:spacing w:after="160" w:line="276" w:lineRule="auto"/>
              <w:jc w:val="both"/>
              <w:rPr>
                <w:rFonts w:eastAsiaTheme="minorHAnsi"/>
                <w:sz w:val="24"/>
                <w:szCs w:val="24"/>
                <w:lang w:eastAsia="en-US"/>
              </w:rPr>
            </w:pPr>
            <w:bookmarkStart w:id="84" w:name="_MON_1466492198"/>
            <w:bookmarkEnd w:id="84"/>
            <w:r w:rsidRPr="00FA7A58">
              <w:rPr>
                <w:rFonts w:eastAsiaTheme="minorHAnsi"/>
                <w:sz w:val="24"/>
                <w:szCs w:val="24"/>
                <w:lang w:eastAsia="en-US"/>
              </w:rPr>
              <w:t>VORM 5</w:t>
            </w:r>
          </w:p>
        </w:tc>
      </w:tr>
      <w:tr w:rsidR="00AA4878" w:rsidRPr="00B453C5" w14:paraId="7DEC69A9" w14:textId="77777777" w:rsidTr="008A6FBD">
        <w:tc>
          <w:tcPr>
            <w:tcW w:w="568" w:type="dxa"/>
            <w:tcBorders>
              <w:bottom w:val="single" w:sz="4" w:space="0" w:color="auto"/>
            </w:tcBorders>
          </w:tcPr>
          <w:p w14:paraId="59A86E11"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6</w:t>
            </w:r>
          </w:p>
        </w:tc>
        <w:tc>
          <w:tcPr>
            <w:tcW w:w="1701" w:type="dxa"/>
            <w:tcBorders>
              <w:bottom w:val="single" w:sz="4" w:space="0" w:color="auto"/>
            </w:tcBorders>
          </w:tcPr>
          <w:p w14:paraId="2D936A2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Jah</w:t>
            </w:r>
          </w:p>
        </w:tc>
        <w:tc>
          <w:tcPr>
            <w:tcW w:w="6095" w:type="dxa"/>
            <w:tcBorders>
              <w:bottom w:val="single" w:sz="4" w:space="0" w:color="auto"/>
            </w:tcBorders>
          </w:tcPr>
          <w:p w14:paraId="0B5BAEB7" w14:textId="77777777" w:rsidR="00AA4878" w:rsidRPr="00FA7A58" w:rsidRDefault="00AA4878" w:rsidP="00AA4878">
            <w:pPr>
              <w:spacing w:after="160" w:line="276" w:lineRule="auto"/>
              <w:jc w:val="both"/>
              <w:rPr>
                <w:rFonts w:eastAsiaTheme="minorHAnsi"/>
                <w:b/>
                <w:sz w:val="24"/>
                <w:szCs w:val="24"/>
                <w:lang w:eastAsia="en-US"/>
              </w:rPr>
            </w:pPr>
            <w:r w:rsidRPr="00FA7A58">
              <w:rPr>
                <w:rFonts w:eastAsiaTheme="minorHAnsi"/>
                <w:b/>
                <w:sz w:val="24"/>
                <w:szCs w:val="24"/>
                <w:lang w:eastAsia="en-US"/>
              </w:rPr>
              <w:t>Ettevõtja registreeritus äriregistris</w:t>
            </w:r>
          </w:p>
          <w:p w14:paraId="574A4878"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 xml:space="preserve">Osaleja, kes peab tegutsemiseks olema oma asukohamaa seaduste kohaselt registreeritud äriregistris, esitab sellekohase kehtiva dokumendi. </w:t>
            </w:r>
          </w:p>
          <w:p w14:paraId="57CB00F4" w14:textId="77777777" w:rsidR="00AA4878" w:rsidRPr="00FA7A58" w:rsidRDefault="00AA4878" w:rsidP="00AA4878">
            <w:pPr>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21F076EB" w14:textId="225E8FED" w:rsidR="00AA4878" w:rsidRPr="00FA7A58" w:rsidRDefault="00AA4878" w:rsidP="00AA4878">
            <w:pPr>
              <w:tabs>
                <w:tab w:val="left" w:pos="936"/>
              </w:tabs>
              <w:spacing w:after="160" w:line="276" w:lineRule="auto"/>
              <w:jc w:val="both"/>
              <w:rPr>
                <w:rFonts w:eastAsiaTheme="minorHAnsi"/>
                <w:bCs/>
                <w:sz w:val="24"/>
                <w:szCs w:val="24"/>
                <w:lang w:val="cs-CZ" w:eastAsia="en-US"/>
              </w:rPr>
            </w:pPr>
            <w:r w:rsidRPr="00FA7A58">
              <w:rPr>
                <w:rFonts w:eastAsiaTheme="minorHAnsi"/>
                <w:sz w:val="24"/>
                <w:szCs w:val="24"/>
                <w:lang w:eastAsia="en-US"/>
              </w:rPr>
              <w:t xml:space="preserve">Eesti Vabariigi osaleja registreeritust ja kehtivaid andmeid kontrollib tellija </w:t>
            </w:r>
            <w:r w:rsidR="0088489B">
              <w:rPr>
                <w:rFonts w:eastAsiaTheme="minorHAnsi"/>
                <w:sz w:val="24"/>
                <w:szCs w:val="24"/>
                <w:lang w:eastAsia="en-US"/>
              </w:rPr>
              <w:t>e-äriregistrist</w:t>
            </w:r>
            <w:r w:rsidRPr="00FA7A58">
              <w:rPr>
                <w:rFonts w:eastAsiaTheme="minorHAnsi"/>
                <w:sz w:val="24"/>
                <w:szCs w:val="24"/>
                <w:lang w:eastAsia="en-US"/>
              </w:rPr>
              <w:t xml:space="preserve"> (registritunnistust </w:t>
            </w:r>
            <w:r w:rsidRPr="00FA7A58">
              <w:rPr>
                <w:rFonts w:eastAsiaTheme="minorHAnsi"/>
                <w:sz w:val="24"/>
                <w:szCs w:val="24"/>
                <w:u w:val="single"/>
                <w:lang w:eastAsia="en-US"/>
              </w:rPr>
              <w:t>ei pea</w:t>
            </w:r>
            <w:r w:rsidRPr="00FA7A58">
              <w:rPr>
                <w:rFonts w:eastAsiaTheme="minorHAnsi"/>
                <w:sz w:val="24"/>
                <w:szCs w:val="24"/>
                <w:lang w:eastAsia="en-US"/>
              </w:rPr>
              <w:t xml:space="preserve"> esitama). </w:t>
            </w:r>
          </w:p>
          <w:p w14:paraId="210EECE4" w14:textId="77777777" w:rsidR="00AA4878" w:rsidRPr="00FA7A58" w:rsidRDefault="00AA4878" w:rsidP="00AA4878">
            <w:pPr>
              <w:tabs>
                <w:tab w:val="left" w:pos="936"/>
              </w:tabs>
              <w:spacing w:after="160" w:line="276" w:lineRule="auto"/>
              <w:jc w:val="both"/>
              <w:rPr>
                <w:rFonts w:eastAsiaTheme="minorHAnsi"/>
                <w:bCs/>
                <w:sz w:val="24"/>
                <w:szCs w:val="24"/>
                <w:lang w:eastAsia="en-US"/>
              </w:rPr>
            </w:pPr>
            <w:r w:rsidRPr="00FA7A58">
              <w:rPr>
                <w:rFonts w:eastAsiaTheme="minorHAnsi"/>
                <w:bCs/>
                <w:sz w:val="24"/>
                <w:szCs w:val="24"/>
                <w:lang w:eastAsia="en-US"/>
              </w:rPr>
              <w:t>Osaleja, kelle asukohamaaks ei ole Eesti Vabariik, peab esitama oma asukohamaal väljastatava dokumendi koopia, millest nähtub osaleja registreeritus vastavas registris.</w:t>
            </w:r>
          </w:p>
        </w:tc>
        <w:tc>
          <w:tcPr>
            <w:tcW w:w="1548" w:type="dxa"/>
            <w:tcBorders>
              <w:bottom w:val="single" w:sz="4" w:space="0" w:color="auto"/>
            </w:tcBorders>
          </w:tcPr>
          <w:p w14:paraId="54A2A04C" w14:textId="77777777" w:rsidR="00AA4878" w:rsidRPr="00FA7A58" w:rsidRDefault="00AA4878" w:rsidP="00AA4878">
            <w:pPr>
              <w:spacing w:after="160" w:line="276" w:lineRule="auto"/>
              <w:jc w:val="both"/>
              <w:rPr>
                <w:rFonts w:eastAsiaTheme="minorHAnsi"/>
                <w:sz w:val="24"/>
                <w:szCs w:val="24"/>
                <w:lang w:eastAsia="en-US"/>
              </w:rPr>
            </w:pPr>
          </w:p>
        </w:tc>
      </w:tr>
    </w:tbl>
    <w:p w14:paraId="42FF6178" w14:textId="77777777" w:rsidR="002D351A" w:rsidRPr="00B453C5" w:rsidRDefault="002D351A" w:rsidP="00E51FC4">
      <w:pPr>
        <w:spacing w:after="0" w:line="240" w:lineRule="auto"/>
        <w:jc w:val="both"/>
        <w:rPr>
          <w:rFonts w:ascii="Times New Roman" w:eastAsia="Times New Roman" w:hAnsi="Times New Roman" w:cs="Times New Roman"/>
          <w:b/>
          <w:bCs/>
          <w:caps/>
          <w:kern w:val="32"/>
          <w:sz w:val="24"/>
          <w:szCs w:val="24"/>
        </w:rPr>
      </w:pPr>
    </w:p>
    <w:sectPr w:rsidR="002D351A" w:rsidRPr="00B453C5" w:rsidSect="00F1460A">
      <w:footerReference w:type="even" r:id="rId10"/>
      <w:footerReference w:type="default" r:id="rId11"/>
      <w:footerReference w:type="first" r:id="rId12"/>
      <w:pgSz w:w="11907" w:h="16839" w:code="9"/>
      <w:pgMar w:top="1134" w:right="1417" w:bottom="567" w:left="1985" w:header="720" w:footer="72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88155" w14:textId="77777777" w:rsidR="00D62BAD" w:rsidRDefault="00D62BAD">
      <w:pPr>
        <w:spacing w:after="0" w:line="240" w:lineRule="auto"/>
      </w:pPr>
      <w:r>
        <w:separator/>
      </w:r>
    </w:p>
  </w:endnote>
  <w:endnote w:type="continuationSeparator" w:id="0">
    <w:p w14:paraId="4B2B7304" w14:textId="77777777" w:rsidR="00D62BAD" w:rsidRDefault="00D6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EED7" w14:textId="77777777" w:rsidR="00D62BAD" w:rsidRDefault="00D62BAD" w:rsidP="00F30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083BF" w14:textId="77777777" w:rsidR="00D62BAD" w:rsidRDefault="00D62BAD" w:rsidP="00F302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CA01" w14:textId="354AD613" w:rsidR="00D62BAD" w:rsidRDefault="00D62BAD" w:rsidP="00F30204">
    <w:pPr>
      <w:pStyle w:val="Footer"/>
      <w:framePr w:wrap="around" w:vAnchor="text" w:hAnchor="margin" w:xAlign="right" w:y="1"/>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FC49FE">
      <w:rPr>
        <w:rStyle w:val="PageNumber"/>
        <w:noProof/>
      </w:rPr>
      <w:t>4</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FC49FE">
      <w:rPr>
        <w:rStyle w:val="PageNumber"/>
        <w:noProof/>
      </w:rPr>
      <w:t>18</w:t>
    </w:r>
    <w:r>
      <w:rPr>
        <w:rStyle w:val="PageNumber"/>
      </w:rPr>
      <w:fldChar w:fldCharType="end"/>
    </w:r>
  </w:p>
  <w:p w14:paraId="6F0967F8" w14:textId="77777777" w:rsidR="00D62BAD" w:rsidRPr="00981368" w:rsidRDefault="00D62BAD" w:rsidP="00F30204">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E55B" w14:textId="77777777" w:rsidR="00D62BAD" w:rsidRDefault="00D62BAD">
    <w:pPr>
      <w:pStyle w:val="Footer"/>
      <w:jc w:val="right"/>
    </w:pPr>
  </w:p>
  <w:p w14:paraId="34E7C61A" w14:textId="77777777" w:rsidR="00D62BAD" w:rsidRDefault="00D62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8C3FE" w14:textId="77777777" w:rsidR="00D62BAD" w:rsidRDefault="00D62BAD">
      <w:pPr>
        <w:spacing w:after="0" w:line="240" w:lineRule="auto"/>
      </w:pPr>
      <w:r>
        <w:separator/>
      </w:r>
    </w:p>
  </w:footnote>
  <w:footnote w:type="continuationSeparator" w:id="0">
    <w:p w14:paraId="4C5173A3" w14:textId="77777777" w:rsidR="00D62BAD" w:rsidRDefault="00D62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BE2"/>
    <w:multiLevelType w:val="hybridMultilevel"/>
    <w:tmpl w:val="05C263B8"/>
    <w:lvl w:ilvl="0" w:tplc="7BB0ADC0">
      <w:start w:val="1"/>
      <w:numFmt w:val="decimal"/>
      <w:lvlText w:val="%1."/>
      <w:lvlJc w:val="left"/>
      <w:pPr>
        <w:ind w:left="720" w:hanging="360"/>
      </w:pPr>
      <w:rPr>
        <w:b w:val="0"/>
      </w:rPr>
    </w:lvl>
    <w:lvl w:ilvl="1" w:tplc="226CF52E">
      <w:start w:val="1"/>
      <w:numFmt w:val="lowerLetter"/>
      <w:lvlText w:val="%2."/>
      <w:lvlJc w:val="left"/>
      <w:pPr>
        <w:ind w:left="1440" w:hanging="360"/>
      </w:pPr>
      <w:rPr>
        <w:b w:val="0"/>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917518"/>
    <w:multiLevelType w:val="hybridMultilevel"/>
    <w:tmpl w:val="2850E0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E15224"/>
    <w:multiLevelType w:val="hybridMultilevel"/>
    <w:tmpl w:val="699ABD6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293F9B"/>
    <w:multiLevelType w:val="multilevel"/>
    <w:tmpl w:val="7E8644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870491A"/>
    <w:multiLevelType w:val="hybridMultilevel"/>
    <w:tmpl w:val="9482BA00"/>
    <w:lvl w:ilvl="0" w:tplc="00000008">
      <w:start w:val="28"/>
      <w:numFmt w:val="bullet"/>
      <w:lvlText w:val="-"/>
      <w:lvlJc w:val="left"/>
      <w:pPr>
        <w:ind w:left="720" w:hanging="360"/>
      </w:pPr>
      <w:rPr>
        <w:rFonts w:ascii="Arial"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396907"/>
    <w:multiLevelType w:val="hybridMultilevel"/>
    <w:tmpl w:val="3CD05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C416F7"/>
    <w:multiLevelType w:val="multilevel"/>
    <w:tmpl w:val="ECB4714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32591F"/>
    <w:multiLevelType w:val="multilevel"/>
    <w:tmpl w:val="7DCC96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2FB62807"/>
    <w:multiLevelType w:val="hybridMultilevel"/>
    <w:tmpl w:val="BE90327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795D96"/>
    <w:multiLevelType w:val="hybridMultilevel"/>
    <w:tmpl w:val="D0EC8D1C"/>
    <w:lvl w:ilvl="0" w:tplc="DCAEB1D6">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74E45"/>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8EF2C5C"/>
    <w:multiLevelType w:val="hybridMultilevel"/>
    <w:tmpl w:val="0EA061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95752E6"/>
    <w:multiLevelType w:val="multilevel"/>
    <w:tmpl w:val="1BAE4C12"/>
    <w:lvl w:ilvl="0">
      <w:start w:val="1"/>
      <w:numFmt w:val="decimal"/>
      <w:lvlText w:val="%1."/>
      <w:lvlJc w:val="left"/>
      <w:pPr>
        <w:ind w:left="480" w:hanging="480"/>
      </w:pPr>
      <w:rPr>
        <w:rFonts w:hint="default"/>
      </w:rPr>
    </w:lvl>
    <w:lvl w:ilvl="1">
      <w:start w:val="13"/>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44351"/>
    <w:multiLevelType w:val="hybridMultilevel"/>
    <w:tmpl w:val="9FD64794"/>
    <w:lvl w:ilvl="0" w:tplc="EC844D74">
      <w:start w:val="1"/>
      <w:numFmt w:val="bullet"/>
      <w:lvlText w:val=""/>
      <w:lvlJc w:val="left"/>
      <w:pPr>
        <w:tabs>
          <w:tab w:val="num" w:pos="2552"/>
        </w:tabs>
        <w:ind w:left="2835" w:hanging="283"/>
      </w:pPr>
      <w:rPr>
        <w:rFonts w:ascii="Wingdings" w:hAnsi="Wingdings" w:cs="Times New Roman" w:hint="default"/>
        <w:b w:val="0"/>
        <w:i w:val="0"/>
        <w:sz w:val="24"/>
        <w:szCs w:val="24"/>
        <w:u w:val="none"/>
      </w:rPr>
    </w:lvl>
    <w:lvl w:ilvl="1" w:tplc="04250019" w:tentative="1">
      <w:start w:val="1"/>
      <w:numFmt w:val="lowerLetter"/>
      <w:lvlText w:val="%2."/>
      <w:lvlJc w:val="left"/>
      <w:pPr>
        <w:tabs>
          <w:tab w:val="num" w:pos="3992"/>
        </w:tabs>
        <w:ind w:left="3992" w:hanging="360"/>
      </w:pPr>
    </w:lvl>
    <w:lvl w:ilvl="2" w:tplc="0425001B" w:tentative="1">
      <w:start w:val="1"/>
      <w:numFmt w:val="lowerRoman"/>
      <w:lvlText w:val="%3."/>
      <w:lvlJc w:val="right"/>
      <w:pPr>
        <w:tabs>
          <w:tab w:val="num" w:pos="4712"/>
        </w:tabs>
        <w:ind w:left="4712" w:hanging="180"/>
      </w:pPr>
    </w:lvl>
    <w:lvl w:ilvl="3" w:tplc="0425000F" w:tentative="1">
      <w:start w:val="1"/>
      <w:numFmt w:val="decimal"/>
      <w:lvlText w:val="%4."/>
      <w:lvlJc w:val="left"/>
      <w:pPr>
        <w:tabs>
          <w:tab w:val="num" w:pos="5432"/>
        </w:tabs>
        <w:ind w:left="5432" w:hanging="360"/>
      </w:pPr>
    </w:lvl>
    <w:lvl w:ilvl="4" w:tplc="04250019" w:tentative="1">
      <w:start w:val="1"/>
      <w:numFmt w:val="lowerLetter"/>
      <w:lvlText w:val="%5."/>
      <w:lvlJc w:val="left"/>
      <w:pPr>
        <w:tabs>
          <w:tab w:val="num" w:pos="6152"/>
        </w:tabs>
        <w:ind w:left="6152" w:hanging="360"/>
      </w:pPr>
    </w:lvl>
    <w:lvl w:ilvl="5" w:tplc="0425001B" w:tentative="1">
      <w:start w:val="1"/>
      <w:numFmt w:val="lowerRoman"/>
      <w:lvlText w:val="%6."/>
      <w:lvlJc w:val="right"/>
      <w:pPr>
        <w:tabs>
          <w:tab w:val="num" w:pos="6872"/>
        </w:tabs>
        <w:ind w:left="6872" w:hanging="180"/>
      </w:pPr>
    </w:lvl>
    <w:lvl w:ilvl="6" w:tplc="0425000F" w:tentative="1">
      <w:start w:val="1"/>
      <w:numFmt w:val="decimal"/>
      <w:lvlText w:val="%7."/>
      <w:lvlJc w:val="left"/>
      <w:pPr>
        <w:tabs>
          <w:tab w:val="num" w:pos="7592"/>
        </w:tabs>
        <w:ind w:left="7592" w:hanging="360"/>
      </w:pPr>
    </w:lvl>
    <w:lvl w:ilvl="7" w:tplc="04250019" w:tentative="1">
      <w:start w:val="1"/>
      <w:numFmt w:val="lowerLetter"/>
      <w:lvlText w:val="%8."/>
      <w:lvlJc w:val="left"/>
      <w:pPr>
        <w:tabs>
          <w:tab w:val="num" w:pos="8312"/>
        </w:tabs>
        <w:ind w:left="8312" w:hanging="360"/>
      </w:pPr>
    </w:lvl>
    <w:lvl w:ilvl="8" w:tplc="0425001B" w:tentative="1">
      <w:start w:val="1"/>
      <w:numFmt w:val="lowerRoman"/>
      <w:lvlText w:val="%9."/>
      <w:lvlJc w:val="right"/>
      <w:pPr>
        <w:tabs>
          <w:tab w:val="num" w:pos="9032"/>
        </w:tabs>
        <w:ind w:left="9032" w:hanging="180"/>
      </w:pPr>
    </w:lvl>
  </w:abstractNum>
  <w:abstractNum w:abstractNumId="15" w15:restartNumberingAfterBreak="0">
    <w:nsid w:val="4C45452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0B75439"/>
    <w:multiLevelType w:val="hybridMultilevel"/>
    <w:tmpl w:val="24F06F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1B4F1C"/>
    <w:multiLevelType w:val="multilevel"/>
    <w:tmpl w:val="46D6F436"/>
    <w:lvl w:ilvl="0">
      <w:start w:val="10"/>
      <w:numFmt w:val="decimal"/>
      <w:lvlText w:val="%1"/>
      <w:lvlJc w:val="left"/>
      <w:pPr>
        <w:ind w:left="375" w:hanging="375"/>
      </w:pPr>
      <w:rPr>
        <w:rFonts w:hint="default"/>
      </w:rPr>
    </w:lvl>
    <w:lvl w:ilvl="1">
      <w:start w:val="1"/>
      <w:numFmt w:val="decimal"/>
      <w:lvlText w:val="%1.%2"/>
      <w:lvlJc w:val="left"/>
      <w:pPr>
        <w:ind w:left="937" w:hanging="37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15:restartNumberingAfterBreak="0">
    <w:nsid w:val="674E685D"/>
    <w:multiLevelType w:val="hybridMultilevel"/>
    <w:tmpl w:val="34DEB43E"/>
    <w:lvl w:ilvl="0" w:tplc="4F3E9540">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205055"/>
    <w:multiLevelType w:val="hybridMultilevel"/>
    <w:tmpl w:val="B444074E"/>
    <w:lvl w:ilvl="0" w:tplc="93F48EB8">
      <w:numFmt w:val="bullet"/>
      <w:lvlText w:val="-"/>
      <w:lvlJc w:val="left"/>
      <w:pPr>
        <w:ind w:left="720" w:hanging="360"/>
      </w:pPr>
      <w:rPr>
        <w:rFonts w:ascii="Arial" w:eastAsiaTheme="minorHAns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4B2288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4C5005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56E3F07"/>
    <w:multiLevelType w:val="multilevel"/>
    <w:tmpl w:val="DE3C5CAA"/>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auto"/>
      </w:rPr>
    </w:lvl>
    <w:lvl w:ilvl="2">
      <w:start w:val="1"/>
      <w:numFmt w:val="decimal"/>
      <w:isLgl/>
      <w:lvlText w:val="%1.%2.%3."/>
      <w:lvlJc w:val="left"/>
      <w:pPr>
        <w:ind w:left="170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688" w:hanging="1080"/>
      </w:pPr>
      <w:rPr>
        <w:rFonts w:hint="default"/>
        <w:color w:val="auto"/>
      </w:rPr>
    </w:lvl>
    <w:lvl w:ilvl="5">
      <w:start w:val="1"/>
      <w:numFmt w:val="decimal"/>
      <w:isLgl/>
      <w:lvlText w:val="%1.%2.%3.%4.%5.%6."/>
      <w:lvlJc w:val="left"/>
      <w:pPr>
        <w:ind w:left="3000" w:hanging="1080"/>
      </w:pPr>
      <w:rPr>
        <w:rFonts w:hint="default"/>
        <w:color w:val="auto"/>
      </w:rPr>
    </w:lvl>
    <w:lvl w:ilvl="6">
      <w:start w:val="1"/>
      <w:numFmt w:val="decimal"/>
      <w:isLgl/>
      <w:lvlText w:val="%1.%2.%3.%4.%5.%6.%7."/>
      <w:lvlJc w:val="left"/>
      <w:pPr>
        <w:ind w:left="3672" w:hanging="1440"/>
      </w:pPr>
      <w:rPr>
        <w:rFonts w:hint="default"/>
        <w:color w:val="auto"/>
      </w:rPr>
    </w:lvl>
    <w:lvl w:ilvl="7">
      <w:start w:val="1"/>
      <w:numFmt w:val="decimal"/>
      <w:isLgl/>
      <w:lvlText w:val="%1.%2.%3.%4.%5.%6.%7.%8."/>
      <w:lvlJc w:val="left"/>
      <w:pPr>
        <w:ind w:left="3984" w:hanging="1440"/>
      </w:pPr>
      <w:rPr>
        <w:rFonts w:hint="default"/>
        <w:color w:val="auto"/>
      </w:rPr>
    </w:lvl>
    <w:lvl w:ilvl="8">
      <w:start w:val="1"/>
      <w:numFmt w:val="decimal"/>
      <w:isLgl/>
      <w:lvlText w:val="%1.%2.%3.%4.%5.%6.%7.%8.%9."/>
      <w:lvlJc w:val="left"/>
      <w:pPr>
        <w:ind w:left="4656" w:hanging="1800"/>
      </w:pPr>
      <w:rPr>
        <w:rFonts w:hint="default"/>
        <w:color w:val="auto"/>
      </w:rPr>
    </w:lvl>
  </w:abstractNum>
  <w:abstractNum w:abstractNumId="23" w15:restartNumberingAfterBreak="0">
    <w:nsid w:val="7D516B04"/>
    <w:multiLevelType w:val="hybridMultilevel"/>
    <w:tmpl w:val="C88C2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E0E3864"/>
    <w:multiLevelType w:val="multilevel"/>
    <w:tmpl w:val="FDA40870"/>
    <w:lvl w:ilvl="0">
      <w:start w:val="1"/>
      <w:numFmt w:val="decimal"/>
      <w:pStyle w:val="Heading1"/>
      <w:lvlText w:val="%1."/>
      <w:lvlJc w:val="left"/>
      <w:pPr>
        <w:tabs>
          <w:tab w:val="num" w:pos="360"/>
        </w:tabs>
        <w:ind w:left="360" w:hanging="360"/>
      </w:pPr>
      <w:rPr>
        <w:rFonts w:hint="default"/>
        <w:b/>
        <w:i w:val="0"/>
      </w:rPr>
    </w:lvl>
    <w:lvl w:ilvl="1">
      <w:start w:val="1"/>
      <w:numFmt w:val="decimal"/>
      <w:lvlText w:val="%1.%2."/>
      <w:lvlJc w:val="left"/>
      <w:pPr>
        <w:tabs>
          <w:tab w:val="num" w:pos="672"/>
        </w:tabs>
        <w:ind w:left="672" w:hanging="360"/>
      </w:pPr>
      <w:rPr>
        <w:rFonts w:ascii="Times New Roman" w:hAnsi="Times New Roman" w:cs="Times New Roman" w:hint="default"/>
        <w:b/>
        <w:i w:val="0"/>
        <w:sz w:val="22"/>
        <w:szCs w:val="22"/>
      </w:rPr>
    </w:lvl>
    <w:lvl w:ilvl="2">
      <w:start w:val="1"/>
      <w:numFmt w:val="decimal"/>
      <w:lvlText w:val="%1.%2.%3."/>
      <w:lvlJc w:val="left"/>
      <w:pPr>
        <w:tabs>
          <w:tab w:val="num" w:pos="1224"/>
        </w:tabs>
        <w:ind w:left="1224" w:hanging="504"/>
      </w:pPr>
      <w:rPr>
        <w:rFonts w:hint="default"/>
        <w:b/>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E357F04"/>
    <w:multiLevelType w:val="hybridMultilevel"/>
    <w:tmpl w:val="46E080CC"/>
    <w:lvl w:ilvl="0" w:tplc="51663BB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7EB71663"/>
    <w:multiLevelType w:val="multilevel"/>
    <w:tmpl w:val="A28078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2"/>
  </w:num>
  <w:num w:numId="2">
    <w:abstractNumId w:val="1"/>
  </w:num>
  <w:num w:numId="3">
    <w:abstractNumId w:val="14"/>
  </w:num>
  <w:num w:numId="4">
    <w:abstractNumId w:val="9"/>
  </w:num>
  <w:num w:numId="5">
    <w:abstractNumId w:val="10"/>
  </w:num>
  <w:num w:numId="6">
    <w:abstractNumId w:val="6"/>
  </w:num>
  <w:num w:numId="7">
    <w:abstractNumId w:val="15"/>
  </w:num>
  <w:num w:numId="8">
    <w:abstractNumId w:val="11"/>
  </w:num>
  <w:num w:numId="9">
    <w:abstractNumId w:val="23"/>
  </w:num>
  <w:num w:numId="10">
    <w:abstractNumId w:val="20"/>
  </w:num>
  <w:num w:numId="11">
    <w:abstractNumId w:val="21"/>
  </w:num>
  <w:num w:numId="12">
    <w:abstractNumId w:val="17"/>
  </w:num>
  <w:num w:numId="13">
    <w:abstractNumId w:val="25"/>
  </w:num>
  <w:num w:numId="14">
    <w:abstractNumId w:val="19"/>
  </w:num>
  <w:num w:numId="15">
    <w:abstractNumId w:val="12"/>
  </w:num>
  <w:num w:numId="16">
    <w:abstractNumId w:val="3"/>
  </w:num>
  <w:num w:numId="17">
    <w:abstractNumId w:val="16"/>
  </w:num>
  <w:num w:numId="18">
    <w:abstractNumId w:val="2"/>
  </w:num>
  <w:num w:numId="19">
    <w:abstractNumId w:val="26"/>
  </w:num>
  <w:num w:numId="20">
    <w:abstractNumId w:val="13"/>
  </w:num>
  <w:num w:numId="21">
    <w:abstractNumId w:val="7"/>
  </w:num>
  <w:num w:numId="22">
    <w:abstractNumId w:val="18"/>
  </w:num>
  <w:num w:numId="23">
    <w:abstractNumId w:val="24"/>
  </w:num>
  <w:num w:numId="24">
    <w:abstractNumId w:val="5"/>
  </w:num>
  <w:num w:numId="25">
    <w:abstractNumId w:val="8"/>
  </w:num>
  <w:num w:numId="26">
    <w:abstractNumId w:val="0"/>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AA2"/>
    <w:rsid w:val="000005C3"/>
    <w:rsid w:val="00007EA8"/>
    <w:rsid w:val="00010BCA"/>
    <w:rsid w:val="00012FCB"/>
    <w:rsid w:val="00016FF3"/>
    <w:rsid w:val="00022158"/>
    <w:rsid w:val="00023169"/>
    <w:rsid w:val="000352EB"/>
    <w:rsid w:val="00057A6F"/>
    <w:rsid w:val="00066E77"/>
    <w:rsid w:val="000675BB"/>
    <w:rsid w:val="00070A7E"/>
    <w:rsid w:val="00071EA8"/>
    <w:rsid w:val="00073192"/>
    <w:rsid w:val="0007417F"/>
    <w:rsid w:val="00084B60"/>
    <w:rsid w:val="000859F3"/>
    <w:rsid w:val="00091C0D"/>
    <w:rsid w:val="0009450D"/>
    <w:rsid w:val="00094C3A"/>
    <w:rsid w:val="000A0D12"/>
    <w:rsid w:val="000A53D8"/>
    <w:rsid w:val="000B0239"/>
    <w:rsid w:val="000B09B2"/>
    <w:rsid w:val="000B1F51"/>
    <w:rsid w:val="000C19FD"/>
    <w:rsid w:val="000C5297"/>
    <w:rsid w:val="000C5560"/>
    <w:rsid w:val="000C581A"/>
    <w:rsid w:val="000C5A69"/>
    <w:rsid w:val="000D59B9"/>
    <w:rsid w:val="000D6CDF"/>
    <w:rsid w:val="000E0D94"/>
    <w:rsid w:val="000E3CAF"/>
    <w:rsid w:val="000E4FBA"/>
    <w:rsid w:val="000F3918"/>
    <w:rsid w:val="000F5C2E"/>
    <w:rsid w:val="000F5FFF"/>
    <w:rsid w:val="000F73BF"/>
    <w:rsid w:val="000F7F25"/>
    <w:rsid w:val="00100F28"/>
    <w:rsid w:val="001015AC"/>
    <w:rsid w:val="00102FD3"/>
    <w:rsid w:val="001048A0"/>
    <w:rsid w:val="00107EBD"/>
    <w:rsid w:val="00111F37"/>
    <w:rsid w:val="00112015"/>
    <w:rsid w:val="00114916"/>
    <w:rsid w:val="001159D2"/>
    <w:rsid w:val="001204BE"/>
    <w:rsid w:val="00121AFA"/>
    <w:rsid w:val="00124636"/>
    <w:rsid w:val="00127E31"/>
    <w:rsid w:val="001306DC"/>
    <w:rsid w:val="00131E9B"/>
    <w:rsid w:val="00136BED"/>
    <w:rsid w:val="001418F1"/>
    <w:rsid w:val="00146226"/>
    <w:rsid w:val="00146767"/>
    <w:rsid w:val="0015294C"/>
    <w:rsid w:val="001555C3"/>
    <w:rsid w:val="00157BCE"/>
    <w:rsid w:val="00161FC4"/>
    <w:rsid w:val="001707E4"/>
    <w:rsid w:val="001753F5"/>
    <w:rsid w:val="001804D3"/>
    <w:rsid w:val="00184E65"/>
    <w:rsid w:val="001917E6"/>
    <w:rsid w:val="00196D2A"/>
    <w:rsid w:val="001A5B20"/>
    <w:rsid w:val="001A5C41"/>
    <w:rsid w:val="001B042F"/>
    <w:rsid w:val="001B283A"/>
    <w:rsid w:val="001B47E3"/>
    <w:rsid w:val="001B5CDF"/>
    <w:rsid w:val="001B7DC1"/>
    <w:rsid w:val="001C09E1"/>
    <w:rsid w:val="001D05BD"/>
    <w:rsid w:val="001D0697"/>
    <w:rsid w:val="001D0A70"/>
    <w:rsid w:val="001D2257"/>
    <w:rsid w:val="001D235D"/>
    <w:rsid w:val="001D33F4"/>
    <w:rsid w:val="001D3E12"/>
    <w:rsid w:val="001E14BE"/>
    <w:rsid w:val="001E6D36"/>
    <w:rsid w:val="001E7A7F"/>
    <w:rsid w:val="001F02E7"/>
    <w:rsid w:val="001F0688"/>
    <w:rsid w:val="001F15F8"/>
    <w:rsid w:val="001F2503"/>
    <w:rsid w:val="00200AF6"/>
    <w:rsid w:val="00202E52"/>
    <w:rsid w:val="00206D3B"/>
    <w:rsid w:val="0021268C"/>
    <w:rsid w:val="002140B6"/>
    <w:rsid w:val="002176A1"/>
    <w:rsid w:val="00220C6D"/>
    <w:rsid w:val="00222D6D"/>
    <w:rsid w:val="00225C0F"/>
    <w:rsid w:val="002424C9"/>
    <w:rsid w:val="00242620"/>
    <w:rsid w:val="00243122"/>
    <w:rsid w:val="002431D2"/>
    <w:rsid w:val="002460C6"/>
    <w:rsid w:val="00247C59"/>
    <w:rsid w:val="002507FF"/>
    <w:rsid w:val="002543EA"/>
    <w:rsid w:val="00257BB3"/>
    <w:rsid w:val="00260909"/>
    <w:rsid w:val="00266179"/>
    <w:rsid w:val="00266B15"/>
    <w:rsid w:val="00271EC9"/>
    <w:rsid w:val="002777F0"/>
    <w:rsid w:val="002870BF"/>
    <w:rsid w:val="0029502B"/>
    <w:rsid w:val="0029613B"/>
    <w:rsid w:val="002A2ACF"/>
    <w:rsid w:val="002A5EF7"/>
    <w:rsid w:val="002B09FA"/>
    <w:rsid w:val="002C0451"/>
    <w:rsid w:val="002D134C"/>
    <w:rsid w:val="002D351A"/>
    <w:rsid w:val="002E1482"/>
    <w:rsid w:val="002E32FE"/>
    <w:rsid w:val="002E68EB"/>
    <w:rsid w:val="002E69C3"/>
    <w:rsid w:val="002F004C"/>
    <w:rsid w:val="002F0BFD"/>
    <w:rsid w:val="002F6C0A"/>
    <w:rsid w:val="002F7159"/>
    <w:rsid w:val="00301104"/>
    <w:rsid w:val="00304D08"/>
    <w:rsid w:val="00306AD8"/>
    <w:rsid w:val="003073F6"/>
    <w:rsid w:val="003112C1"/>
    <w:rsid w:val="00311A09"/>
    <w:rsid w:val="003161FB"/>
    <w:rsid w:val="0031630D"/>
    <w:rsid w:val="00316815"/>
    <w:rsid w:val="003225DD"/>
    <w:rsid w:val="0032271E"/>
    <w:rsid w:val="0032273E"/>
    <w:rsid w:val="003231CC"/>
    <w:rsid w:val="00324AD7"/>
    <w:rsid w:val="003251DB"/>
    <w:rsid w:val="003278A7"/>
    <w:rsid w:val="0033136C"/>
    <w:rsid w:val="00346F13"/>
    <w:rsid w:val="00347EF0"/>
    <w:rsid w:val="00355BE3"/>
    <w:rsid w:val="003614A8"/>
    <w:rsid w:val="0036628A"/>
    <w:rsid w:val="00371E22"/>
    <w:rsid w:val="003731E6"/>
    <w:rsid w:val="0037462D"/>
    <w:rsid w:val="003862F0"/>
    <w:rsid w:val="00390484"/>
    <w:rsid w:val="003908BA"/>
    <w:rsid w:val="0039380D"/>
    <w:rsid w:val="00393DEC"/>
    <w:rsid w:val="00394601"/>
    <w:rsid w:val="00395FB3"/>
    <w:rsid w:val="003C0B28"/>
    <w:rsid w:val="003C2AE3"/>
    <w:rsid w:val="003C2CB0"/>
    <w:rsid w:val="003C2E67"/>
    <w:rsid w:val="003C5050"/>
    <w:rsid w:val="003D0D33"/>
    <w:rsid w:val="003D3DE8"/>
    <w:rsid w:val="003D58C2"/>
    <w:rsid w:val="003D61B9"/>
    <w:rsid w:val="003D6558"/>
    <w:rsid w:val="003F4E2E"/>
    <w:rsid w:val="0040164B"/>
    <w:rsid w:val="00404748"/>
    <w:rsid w:val="004162DF"/>
    <w:rsid w:val="00417E07"/>
    <w:rsid w:val="004209B5"/>
    <w:rsid w:val="00421C52"/>
    <w:rsid w:val="004226CC"/>
    <w:rsid w:val="004268DF"/>
    <w:rsid w:val="00430090"/>
    <w:rsid w:val="004376AE"/>
    <w:rsid w:val="0044020A"/>
    <w:rsid w:val="00440FD6"/>
    <w:rsid w:val="0044759D"/>
    <w:rsid w:val="00464CF1"/>
    <w:rsid w:val="00473909"/>
    <w:rsid w:val="00473DAC"/>
    <w:rsid w:val="00474639"/>
    <w:rsid w:val="00480FE4"/>
    <w:rsid w:val="004903A8"/>
    <w:rsid w:val="004A05A1"/>
    <w:rsid w:val="004A1E5A"/>
    <w:rsid w:val="004A484B"/>
    <w:rsid w:val="004B1C82"/>
    <w:rsid w:val="004B288A"/>
    <w:rsid w:val="004B2FA8"/>
    <w:rsid w:val="004C58F8"/>
    <w:rsid w:val="004D657E"/>
    <w:rsid w:val="004D74B5"/>
    <w:rsid w:val="004D76C9"/>
    <w:rsid w:val="004E109F"/>
    <w:rsid w:val="004E13EC"/>
    <w:rsid w:val="004E254A"/>
    <w:rsid w:val="005039EA"/>
    <w:rsid w:val="00506612"/>
    <w:rsid w:val="005202C5"/>
    <w:rsid w:val="005245A9"/>
    <w:rsid w:val="00525AC8"/>
    <w:rsid w:val="00527DAD"/>
    <w:rsid w:val="0053179E"/>
    <w:rsid w:val="00533807"/>
    <w:rsid w:val="00533A1C"/>
    <w:rsid w:val="0053653E"/>
    <w:rsid w:val="005507C0"/>
    <w:rsid w:val="0055792A"/>
    <w:rsid w:val="00561F4C"/>
    <w:rsid w:val="0057258C"/>
    <w:rsid w:val="00577BE4"/>
    <w:rsid w:val="00591CE4"/>
    <w:rsid w:val="005A07BC"/>
    <w:rsid w:val="005A1285"/>
    <w:rsid w:val="005B749D"/>
    <w:rsid w:val="005C25CF"/>
    <w:rsid w:val="005D090E"/>
    <w:rsid w:val="005D35E9"/>
    <w:rsid w:val="005D4CB4"/>
    <w:rsid w:val="005E01E3"/>
    <w:rsid w:val="005E145B"/>
    <w:rsid w:val="005E1734"/>
    <w:rsid w:val="005E7BC0"/>
    <w:rsid w:val="005F0AEC"/>
    <w:rsid w:val="005F1018"/>
    <w:rsid w:val="005F4EE8"/>
    <w:rsid w:val="006005AB"/>
    <w:rsid w:val="00605DE6"/>
    <w:rsid w:val="006074B5"/>
    <w:rsid w:val="00615BAF"/>
    <w:rsid w:val="006247A7"/>
    <w:rsid w:val="00625F33"/>
    <w:rsid w:val="006327D4"/>
    <w:rsid w:val="006343AA"/>
    <w:rsid w:val="00646CCD"/>
    <w:rsid w:val="006509CD"/>
    <w:rsid w:val="00652418"/>
    <w:rsid w:val="006555A4"/>
    <w:rsid w:val="00666AC2"/>
    <w:rsid w:val="0066720E"/>
    <w:rsid w:val="0067142F"/>
    <w:rsid w:val="0067286D"/>
    <w:rsid w:val="00677317"/>
    <w:rsid w:val="00681E81"/>
    <w:rsid w:val="00692FDD"/>
    <w:rsid w:val="006A2643"/>
    <w:rsid w:val="006A5764"/>
    <w:rsid w:val="006A7A6D"/>
    <w:rsid w:val="006B1D49"/>
    <w:rsid w:val="006B2576"/>
    <w:rsid w:val="006B5275"/>
    <w:rsid w:val="006B713F"/>
    <w:rsid w:val="006C025C"/>
    <w:rsid w:val="006C0A9A"/>
    <w:rsid w:val="006C11FC"/>
    <w:rsid w:val="006C1C14"/>
    <w:rsid w:val="006C603E"/>
    <w:rsid w:val="006E2C94"/>
    <w:rsid w:val="006E55E3"/>
    <w:rsid w:val="006E7097"/>
    <w:rsid w:val="006E7CCC"/>
    <w:rsid w:val="006F24A1"/>
    <w:rsid w:val="006F28D8"/>
    <w:rsid w:val="006F6FB3"/>
    <w:rsid w:val="006F70DF"/>
    <w:rsid w:val="006F7DEB"/>
    <w:rsid w:val="007011B8"/>
    <w:rsid w:val="00701CE9"/>
    <w:rsid w:val="007023F7"/>
    <w:rsid w:val="00702968"/>
    <w:rsid w:val="00704011"/>
    <w:rsid w:val="007100CB"/>
    <w:rsid w:val="00710CF9"/>
    <w:rsid w:val="00710DDD"/>
    <w:rsid w:val="00720A38"/>
    <w:rsid w:val="00725ED5"/>
    <w:rsid w:val="00730A10"/>
    <w:rsid w:val="0073417E"/>
    <w:rsid w:val="007377BE"/>
    <w:rsid w:val="00737FBD"/>
    <w:rsid w:val="00742404"/>
    <w:rsid w:val="00743B1B"/>
    <w:rsid w:val="00744A48"/>
    <w:rsid w:val="00744B3E"/>
    <w:rsid w:val="0076178C"/>
    <w:rsid w:val="00761AC1"/>
    <w:rsid w:val="00765AAA"/>
    <w:rsid w:val="00765CF9"/>
    <w:rsid w:val="00773983"/>
    <w:rsid w:val="007824B9"/>
    <w:rsid w:val="00784F89"/>
    <w:rsid w:val="00785A69"/>
    <w:rsid w:val="00786798"/>
    <w:rsid w:val="00792E0E"/>
    <w:rsid w:val="00796DA1"/>
    <w:rsid w:val="007A1684"/>
    <w:rsid w:val="007A1F32"/>
    <w:rsid w:val="007B212C"/>
    <w:rsid w:val="007B53B0"/>
    <w:rsid w:val="007C14CE"/>
    <w:rsid w:val="007C1961"/>
    <w:rsid w:val="007D21D9"/>
    <w:rsid w:val="007D789C"/>
    <w:rsid w:val="007E0267"/>
    <w:rsid w:val="007F4A90"/>
    <w:rsid w:val="00805356"/>
    <w:rsid w:val="00807A38"/>
    <w:rsid w:val="00813E9D"/>
    <w:rsid w:val="00815334"/>
    <w:rsid w:val="00820FDA"/>
    <w:rsid w:val="00822EF6"/>
    <w:rsid w:val="0082300E"/>
    <w:rsid w:val="00834852"/>
    <w:rsid w:val="008420C4"/>
    <w:rsid w:val="008433DC"/>
    <w:rsid w:val="0084429E"/>
    <w:rsid w:val="00847F3F"/>
    <w:rsid w:val="00853D5C"/>
    <w:rsid w:val="00854299"/>
    <w:rsid w:val="0086701E"/>
    <w:rsid w:val="00870116"/>
    <w:rsid w:val="00873E18"/>
    <w:rsid w:val="0088489B"/>
    <w:rsid w:val="00885176"/>
    <w:rsid w:val="00886680"/>
    <w:rsid w:val="00886B29"/>
    <w:rsid w:val="0089791A"/>
    <w:rsid w:val="008A30D5"/>
    <w:rsid w:val="008A6FBD"/>
    <w:rsid w:val="008B054A"/>
    <w:rsid w:val="008B4707"/>
    <w:rsid w:val="008B6DE0"/>
    <w:rsid w:val="008B7F74"/>
    <w:rsid w:val="008C434C"/>
    <w:rsid w:val="008C468D"/>
    <w:rsid w:val="008D6131"/>
    <w:rsid w:val="008E610A"/>
    <w:rsid w:val="008F2481"/>
    <w:rsid w:val="008F2F65"/>
    <w:rsid w:val="008F63DB"/>
    <w:rsid w:val="00905FFA"/>
    <w:rsid w:val="009068A3"/>
    <w:rsid w:val="00907631"/>
    <w:rsid w:val="00911870"/>
    <w:rsid w:val="00920189"/>
    <w:rsid w:val="0093231B"/>
    <w:rsid w:val="00934DE4"/>
    <w:rsid w:val="00937166"/>
    <w:rsid w:val="00942F80"/>
    <w:rsid w:val="009530A8"/>
    <w:rsid w:val="00954B66"/>
    <w:rsid w:val="00957941"/>
    <w:rsid w:val="00957E45"/>
    <w:rsid w:val="00957F6F"/>
    <w:rsid w:val="00970A4F"/>
    <w:rsid w:val="00971ABA"/>
    <w:rsid w:val="009749D6"/>
    <w:rsid w:val="00976F95"/>
    <w:rsid w:val="00980E18"/>
    <w:rsid w:val="0098152F"/>
    <w:rsid w:val="009836DE"/>
    <w:rsid w:val="0099281D"/>
    <w:rsid w:val="00994E5D"/>
    <w:rsid w:val="009A2580"/>
    <w:rsid w:val="009A7BEF"/>
    <w:rsid w:val="009B1DF3"/>
    <w:rsid w:val="009B5C17"/>
    <w:rsid w:val="009C2A84"/>
    <w:rsid w:val="009C4441"/>
    <w:rsid w:val="009C4F16"/>
    <w:rsid w:val="009E067D"/>
    <w:rsid w:val="009E3305"/>
    <w:rsid w:val="009E62BD"/>
    <w:rsid w:val="009E69D0"/>
    <w:rsid w:val="009F44D4"/>
    <w:rsid w:val="009F45C0"/>
    <w:rsid w:val="009F4B0E"/>
    <w:rsid w:val="009F7FDD"/>
    <w:rsid w:val="00A01BBC"/>
    <w:rsid w:val="00A029E3"/>
    <w:rsid w:val="00A056C5"/>
    <w:rsid w:val="00A060F8"/>
    <w:rsid w:val="00A076D4"/>
    <w:rsid w:val="00A1155F"/>
    <w:rsid w:val="00A11973"/>
    <w:rsid w:val="00A121B7"/>
    <w:rsid w:val="00A2133E"/>
    <w:rsid w:val="00A2355C"/>
    <w:rsid w:val="00A25AF2"/>
    <w:rsid w:val="00A26282"/>
    <w:rsid w:val="00A30378"/>
    <w:rsid w:val="00A31141"/>
    <w:rsid w:val="00A33CC4"/>
    <w:rsid w:val="00A42866"/>
    <w:rsid w:val="00A47104"/>
    <w:rsid w:val="00A514B5"/>
    <w:rsid w:val="00A721A0"/>
    <w:rsid w:val="00A77DD7"/>
    <w:rsid w:val="00A816C4"/>
    <w:rsid w:val="00A9235D"/>
    <w:rsid w:val="00A92423"/>
    <w:rsid w:val="00A947A4"/>
    <w:rsid w:val="00AA099A"/>
    <w:rsid w:val="00AA47B5"/>
    <w:rsid w:val="00AA4878"/>
    <w:rsid w:val="00AB0AC7"/>
    <w:rsid w:val="00AB4FF6"/>
    <w:rsid w:val="00AB6AD0"/>
    <w:rsid w:val="00AC3880"/>
    <w:rsid w:val="00AE099E"/>
    <w:rsid w:val="00AE13B4"/>
    <w:rsid w:val="00AE2304"/>
    <w:rsid w:val="00AE3565"/>
    <w:rsid w:val="00AF5624"/>
    <w:rsid w:val="00B0160E"/>
    <w:rsid w:val="00B076CA"/>
    <w:rsid w:val="00B1591E"/>
    <w:rsid w:val="00B15A49"/>
    <w:rsid w:val="00B15FB9"/>
    <w:rsid w:val="00B163EF"/>
    <w:rsid w:val="00B202F5"/>
    <w:rsid w:val="00B249DF"/>
    <w:rsid w:val="00B26A54"/>
    <w:rsid w:val="00B31F01"/>
    <w:rsid w:val="00B329C9"/>
    <w:rsid w:val="00B3318A"/>
    <w:rsid w:val="00B35AA2"/>
    <w:rsid w:val="00B427C6"/>
    <w:rsid w:val="00B4450F"/>
    <w:rsid w:val="00B453C5"/>
    <w:rsid w:val="00B55B14"/>
    <w:rsid w:val="00B60A90"/>
    <w:rsid w:val="00B62147"/>
    <w:rsid w:val="00B62349"/>
    <w:rsid w:val="00B66F12"/>
    <w:rsid w:val="00B7149C"/>
    <w:rsid w:val="00B72E17"/>
    <w:rsid w:val="00B72FD6"/>
    <w:rsid w:val="00B75F29"/>
    <w:rsid w:val="00B77563"/>
    <w:rsid w:val="00B8412E"/>
    <w:rsid w:val="00BA68FE"/>
    <w:rsid w:val="00BA75A2"/>
    <w:rsid w:val="00BA7B2D"/>
    <w:rsid w:val="00BB73E6"/>
    <w:rsid w:val="00BB7ACD"/>
    <w:rsid w:val="00BD35B0"/>
    <w:rsid w:val="00BD3A1D"/>
    <w:rsid w:val="00BD3D46"/>
    <w:rsid w:val="00BD7A81"/>
    <w:rsid w:val="00BD7AC5"/>
    <w:rsid w:val="00BE0C17"/>
    <w:rsid w:val="00BE183B"/>
    <w:rsid w:val="00BE4C73"/>
    <w:rsid w:val="00BE4FD4"/>
    <w:rsid w:val="00BF1A04"/>
    <w:rsid w:val="00BF2D12"/>
    <w:rsid w:val="00BF4F34"/>
    <w:rsid w:val="00BF5303"/>
    <w:rsid w:val="00C01062"/>
    <w:rsid w:val="00C04E2B"/>
    <w:rsid w:val="00C10A56"/>
    <w:rsid w:val="00C11865"/>
    <w:rsid w:val="00C12DC9"/>
    <w:rsid w:val="00C17247"/>
    <w:rsid w:val="00C17E43"/>
    <w:rsid w:val="00C24123"/>
    <w:rsid w:val="00C251F6"/>
    <w:rsid w:val="00C305CB"/>
    <w:rsid w:val="00C41143"/>
    <w:rsid w:val="00C41F7D"/>
    <w:rsid w:val="00C42D61"/>
    <w:rsid w:val="00C43412"/>
    <w:rsid w:val="00C4421C"/>
    <w:rsid w:val="00C44749"/>
    <w:rsid w:val="00C54EC9"/>
    <w:rsid w:val="00C56DF6"/>
    <w:rsid w:val="00C62B02"/>
    <w:rsid w:val="00C7142C"/>
    <w:rsid w:val="00C73AEB"/>
    <w:rsid w:val="00C75BBB"/>
    <w:rsid w:val="00C8147D"/>
    <w:rsid w:val="00C8223E"/>
    <w:rsid w:val="00C86855"/>
    <w:rsid w:val="00C939F2"/>
    <w:rsid w:val="00C93D6D"/>
    <w:rsid w:val="00CA14E4"/>
    <w:rsid w:val="00CA6007"/>
    <w:rsid w:val="00CB2258"/>
    <w:rsid w:val="00CB695B"/>
    <w:rsid w:val="00CC2EDA"/>
    <w:rsid w:val="00CC33FD"/>
    <w:rsid w:val="00CC5019"/>
    <w:rsid w:val="00CC6171"/>
    <w:rsid w:val="00CC7E2C"/>
    <w:rsid w:val="00CD0F1B"/>
    <w:rsid w:val="00CD1732"/>
    <w:rsid w:val="00CD3767"/>
    <w:rsid w:val="00CD44F5"/>
    <w:rsid w:val="00CE634F"/>
    <w:rsid w:val="00CF2FD0"/>
    <w:rsid w:val="00CF3501"/>
    <w:rsid w:val="00CF436C"/>
    <w:rsid w:val="00CF4C16"/>
    <w:rsid w:val="00CF4FB3"/>
    <w:rsid w:val="00D01424"/>
    <w:rsid w:val="00D06CB2"/>
    <w:rsid w:val="00D06D22"/>
    <w:rsid w:val="00D102C7"/>
    <w:rsid w:val="00D143C0"/>
    <w:rsid w:val="00D162BA"/>
    <w:rsid w:val="00D20568"/>
    <w:rsid w:val="00D21458"/>
    <w:rsid w:val="00D22B5E"/>
    <w:rsid w:val="00D23F6D"/>
    <w:rsid w:val="00D3493E"/>
    <w:rsid w:val="00D35B36"/>
    <w:rsid w:val="00D406A0"/>
    <w:rsid w:val="00D44418"/>
    <w:rsid w:val="00D45110"/>
    <w:rsid w:val="00D461D2"/>
    <w:rsid w:val="00D52452"/>
    <w:rsid w:val="00D57BDC"/>
    <w:rsid w:val="00D613ED"/>
    <w:rsid w:val="00D62BAD"/>
    <w:rsid w:val="00D63A82"/>
    <w:rsid w:val="00D650E8"/>
    <w:rsid w:val="00D65615"/>
    <w:rsid w:val="00D6594D"/>
    <w:rsid w:val="00D70C6E"/>
    <w:rsid w:val="00D73211"/>
    <w:rsid w:val="00D75555"/>
    <w:rsid w:val="00D75A36"/>
    <w:rsid w:val="00D80DB0"/>
    <w:rsid w:val="00D84099"/>
    <w:rsid w:val="00D85A28"/>
    <w:rsid w:val="00D90F6F"/>
    <w:rsid w:val="00D921CA"/>
    <w:rsid w:val="00D978C8"/>
    <w:rsid w:val="00DA3D07"/>
    <w:rsid w:val="00DA5408"/>
    <w:rsid w:val="00DA6848"/>
    <w:rsid w:val="00DA708E"/>
    <w:rsid w:val="00DB2FFD"/>
    <w:rsid w:val="00DB46AA"/>
    <w:rsid w:val="00DB4FC5"/>
    <w:rsid w:val="00DB5385"/>
    <w:rsid w:val="00DB5FAF"/>
    <w:rsid w:val="00DC078C"/>
    <w:rsid w:val="00DC4667"/>
    <w:rsid w:val="00DC5312"/>
    <w:rsid w:val="00DC6789"/>
    <w:rsid w:val="00DC70C5"/>
    <w:rsid w:val="00DC7E1F"/>
    <w:rsid w:val="00DC7EE2"/>
    <w:rsid w:val="00DD1E11"/>
    <w:rsid w:val="00DD5AD1"/>
    <w:rsid w:val="00DE3D6E"/>
    <w:rsid w:val="00DE4182"/>
    <w:rsid w:val="00DE4F96"/>
    <w:rsid w:val="00DE5516"/>
    <w:rsid w:val="00DF01C8"/>
    <w:rsid w:val="00DF0FB3"/>
    <w:rsid w:val="00DF1B18"/>
    <w:rsid w:val="00DF5FB6"/>
    <w:rsid w:val="00E00AE1"/>
    <w:rsid w:val="00E03D12"/>
    <w:rsid w:val="00E05C82"/>
    <w:rsid w:val="00E14D58"/>
    <w:rsid w:val="00E1616F"/>
    <w:rsid w:val="00E24AC1"/>
    <w:rsid w:val="00E263E5"/>
    <w:rsid w:val="00E30A2B"/>
    <w:rsid w:val="00E31F33"/>
    <w:rsid w:val="00E33AF8"/>
    <w:rsid w:val="00E35CF5"/>
    <w:rsid w:val="00E3777A"/>
    <w:rsid w:val="00E40FF7"/>
    <w:rsid w:val="00E41214"/>
    <w:rsid w:val="00E45A03"/>
    <w:rsid w:val="00E5013C"/>
    <w:rsid w:val="00E51FC4"/>
    <w:rsid w:val="00E546B6"/>
    <w:rsid w:val="00E5539F"/>
    <w:rsid w:val="00E71310"/>
    <w:rsid w:val="00E81CB5"/>
    <w:rsid w:val="00E863AA"/>
    <w:rsid w:val="00EA0660"/>
    <w:rsid w:val="00EA20A6"/>
    <w:rsid w:val="00EA3EC9"/>
    <w:rsid w:val="00EB4192"/>
    <w:rsid w:val="00EC58C0"/>
    <w:rsid w:val="00ED74D3"/>
    <w:rsid w:val="00EE069D"/>
    <w:rsid w:val="00EE238D"/>
    <w:rsid w:val="00EE3DD8"/>
    <w:rsid w:val="00EF0F21"/>
    <w:rsid w:val="00EF1AAB"/>
    <w:rsid w:val="00F025FF"/>
    <w:rsid w:val="00F031EF"/>
    <w:rsid w:val="00F051E0"/>
    <w:rsid w:val="00F058E6"/>
    <w:rsid w:val="00F1460A"/>
    <w:rsid w:val="00F15507"/>
    <w:rsid w:val="00F168AE"/>
    <w:rsid w:val="00F17D8E"/>
    <w:rsid w:val="00F30204"/>
    <w:rsid w:val="00F3321D"/>
    <w:rsid w:val="00F3530B"/>
    <w:rsid w:val="00F367BB"/>
    <w:rsid w:val="00F41F4A"/>
    <w:rsid w:val="00F44482"/>
    <w:rsid w:val="00F45582"/>
    <w:rsid w:val="00F50723"/>
    <w:rsid w:val="00F5231D"/>
    <w:rsid w:val="00F52F3A"/>
    <w:rsid w:val="00F534B2"/>
    <w:rsid w:val="00F54FD6"/>
    <w:rsid w:val="00F55F8A"/>
    <w:rsid w:val="00F61E59"/>
    <w:rsid w:val="00F62CE0"/>
    <w:rsid w:val="00F6551F"/>
    <w:rsid w:val="00F674AB"/>
    <w:rsid w:val="00F70D4E"/>
    <w:rsid w:val="00F71086"/>
    <w:rsid w:val="00F720CA"/>
    <w:rsid w:val="00F72264"/>
    <w:rsid w:val="00F7620D"/>
    <w:rsid w:val="00F7654F"/>
    <w:rsid w:val="00F8343C"/>
    <w:rsid w:val="00F955CA"/>
    <w:rsid w:val="00FA12A3"/>
    <w:rsid w:val="00FA7A58"/>
    <w:rsid w:val="00FB0872"/>
    <w:rsid w:val="00FB2196"/>
    <w:rsid w:val="00FB4033"/>
    <w:rsid w:val="00FB409F"/>
    <w:rsid w:val="00FC11D9"/>
    <w:rsid w:val="00FC1C9A"/>
    <w:rsid w:val="00FC40AF"/>
    <w:rsid w:val="00FC49FE"/>
    <w:rsid w:val="00FC4E84"/>
    <w:rsid w:val="00FC7DEF"/>
    <w:rsid w:val="00FD156F"/>
    <w:rsid w:val="00FD2A73"/>
    <w:rsid w:val="00FD650C"/>
    <w:rsid w:val="00FE08F9"/>
    <w:rsid w:val="00FE0C24"/>
    <w:rsid w:val="00FE594A"/>
    <w:rsid w:val="00FF0A79"/>
    <w:rsid w:val="00FF3B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8DA9"/>
  <w15:chartTrackingRefBased/>
  <w15:docId w15:val="{AE2342CD-094A-4A86-BB8E-70FE7951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AA2"/>
  </w:style>
  <w:style w:type="paragraph" w:styleId="Heading1">
    <w:name w:val="heading 1"/>
    <w:basedOn w:val="Normal"/>
    <w:next w:val="Normal"/>
    <w:link w:val="Heading1Char"/>
    <w:qFormat/>
    <w:rsid w:val="001917E6"/>
    <w:pPr>
      <w:keepNext/>
      <w:numPr>
        <w:numId w:val="23"/>
      </w:numPr>
      <w:spacing w:before="240" w:after="60" w:line="240" w:lineRule="auto"/>
      <w:outlineLvl w:val="0"/>
    </w:pPr>
    <w:rPr>
      <w:rFonts w:ascii="Times New Roman" w:eastAsia="Times New Roman" w:hAnsi="Times New Roman" w:cs="Arial"/>
      <w:b/>
      <w:bCs/>
      <w:cap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5A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35AA2"/>
  </w:style>
  <w:style w:type="character" w:styleId="PageNumber">
    <w:name w:val="page number"/>
    <w:basedOn w:val="DefaultParagraphFont"/>
    <w:rsid w:val="00B35AA2"/>
  </w:style>
  <w:style w:type="table" w:styleId="TableGrid">
    <w:name w:val="Table Grid"/>
    <w:basedOn w:val="TableNormal"/>
    <w:rsid w:val="00B35AA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5AA2"/>
    <w:pPr>
      <w:ind w:left="720"/>
      <w:contextualSpacing/>
    </w:pPr>
  </w:style>
  <w:style w:type="character" w:styleId="Emphasis">
    <w:name w:val="Emphasis"/>
    <w:basedOn w:val="DefaultParagraphFont"/>
    <w:uiPriority w:val="20"/>
    <w:qFormat/>
    <w:rsid w:val="00B35AA2"/>
    <w:rPr>
      <w:i/>
      <w:iCs/>
    </w:rPr>
  </w:style>
  <w:style w:type="character" w:styleId="CommentReference">
    <w:name w:val="annotation reference"/>
    <w:basedOn w:val="DefaultParagraphFont"/>
    <w:uiPriority w:val="99"/>
    <w:semiHidden/>
    <w:unhideWhenUsed/>
    <w:rsid w:val="00B35AA2"/>
    <w:rPr>
      <w:sz w:val="16"/>
      <w:szCs w:val="16"/>
    </w:rPr>
  </w:style>
  <w:style w:type="paragraph" w:styleId="CommentText">
    <w:name w:val="annotation text"/>
    <w:basedOn w:val="Normal"/>
    <w:link w:val="CommentTextChar"/>
    <w:uiPriority w:val="99"/>
    <w:semiHidden/>
    <w:unhideWhenUsed/>
    <w:rsid w:val="00B35AA2"/>
    <w:pPr>
      <w:spacing w:line="240" w:lineRule="auto"/>
    </w:pPr>
    <w:rPr>
      <w:sz w:val="20"/>
      <w:szCs w:val="20"/>
    </w:rPr>
  </w:style>
  <w:style w:type="character" w:customStyle="1" w:styleId="CommentTextChar">
    <w:name w:val="Comment Text Char"/>
    <w:basedOn w:val="DefaultParagraphFont"/>
    <w:link w:val="CommentText"/>
    <w:uiPriority w:val="99"/>
    <w:semiHidden/>
    <w:rsid w:val="00B35AA2"/>
    <w:rPr>
      <w:sz w:val="20"/>
      <w:szCs w:val="20"/>
    </w:rPr>
  </w:style>
  <w:style w:type="paragraph" w:styleId="CommentSubject">
    <w:name w:val="annotation subject"/>
    <w:basedOn w:val="CommentText"/>
    <w:next w:val="CommentText"/>
    <w:link w:val="CommentSubjectChar"/>
    <w:uiPriority w:val="99"/>
    <w:semiHidden/>
    <w:unhideWhenUsed/>
    <w:rsid w:val="00B35AA2"/>
    <w:rPr>
      <w:b/>
      <w:bCs/>
    </w:rPr>
  </w:style>
  <w:style w:type="character" w:customStyle="1" w:styleId="CommentSubjectChar">
    <w:name w:val="Comment Subject Char"/>
    <w:basedOn w:val="CommentTextChar"/>
    <w:link w:val="CommentSubject"/>
    <w:uiPriority w:val="99"/>
    <w:semiHidden/>
    <w:rsid w:val="00B35AA2"/>
    <w:rPr>
      <w:b/>
      <w:bCs/>
      <w:sz w:val="20"/>
      <w:szCs w:val="20"/>
    </w:rPr>
  </w:style>
  <w:style w:type="paragraph" w:styleId="BalloonText">
    <w:name w:val="Balloon Text"/>
    <w:basedOn w:val="Normal"/>
    <w:link w:val="BalloonTextChar"/>
    <w:uiPriority w:val="99"/>
    <w:semiHidden/>
    <w:unhideWhenUsed/>
    <w:rsid w:val="00B3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AA2"/>
    <w:rPr>
      <w:rFonts w:ascii="Segoe UI" w:hAnsi="Segoe UI" w:cs="Segoe UI"/>
      <w:sz w:val="18"/>
      <w:szCs w:val="18"/>
    </w:rPr>
  </w:style>
  <w:style w:type="character" w:styleId="Hyperlink">
    <w:name w:val="Hyperlink"/>
    <w:basedOn w:val="DefaultParagraphFont"/>
    <w:uiPriority w:val="99"/>
    <w:unhideWhenUsed/>
    <w:rsid w:val="00B35AA2"/>
    <w:rPr>
      <w:color w:val="0563C1" w:themeColor="hyperlink"/>
      <w:u w:val="single"/>
    </w:rPr>
  </w:style>
  <w:style w:type="character" w:styleId="IntenseEmphasis">
    <w:name w:val="Intense Emphasis"/>
    <w:basedOn w:val="DefaultParagraphFont"/>
    <w:uiPriority w:val="21"/>
    <w:qFormat/>
    <w:rsid w:val="00615BAF"/>
    <w:rPr>
      <w:i/>
      <w:iCs/>
      <w:color w:val="5B9BD5" w:themeColor="accent1"/>
    </w:rPr>
  </w:style>
  <w:style w:type="character" w:styleId="PlaceholderText">
    <w:name w:val="Placeholder Text"/>
    <w:basedOn w:val="DefaultParagraphFont"/>
    <w:uiPriority w:val="99"/>
    <w:semiHidden/>
    <w:rsid w:val="00CF4FB3"/>
    <w:rPr>
      <w:color w:val="808080"/>
    </w:rPr>
  </w:style>
  <w:style w:type="character" w:customStyle="1" w:styleId="Heading1Char">
    <w:name w:val="Heading 1 Char"/>
    <w:basedOn w:val="DefaultParagraphFont"/>
    <w:link w:val="Heading1"/>
    <w:rsid w:val="001917E6"/>
    <w:rPr>
      <w:rFonts w:ascii="Times New Roman" w:eastAsia="Times New Roman" w:hAnsi="Times New Roman" w:cs="Arial"/>
      <w:b/>
      <w:bCs/>
      <w:caps/>
      <w:kern w:val="32"/>
      <w:sz w:val="28"/>
      <w:szCs w:val="32"/>
    </w:rPr>
  </w:style>
  <w:style w:type="table" w:customStyle="1" w:styleId="TableGrid1">
    <w:name w:val="Table Grid1"/>
    <w:basedOn w:val="TableNormal"/>
    <w:next w:val="TableGrid"/>
    <w:rsid w:val="001917E6"/>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A3037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A30378"/>
    <w:rPr>
      <w:rFonts w:ascii="Times New Roman" w:eastAsia="Times New Roman" w:hAnsi="Times New Roman" w:cs="Times New Roman"/>
      <w:sz w:val="24"/>
      <w:szCs w:val="24"/>
    </w:rPr>
  </w:style>
  <w:style w:type="paragraph" w:customStyle="1" w:styleId="WW-NormalIndent">
    <w:name w:val="WW-Normal Indent"/>
    <w:basedOn w:val="Normal"/>
    <w:rsid w:val="00A30378"/>
    <w:pPr>
      <w:suppressAutoHyphens/>
      <w:spacing w:before="60" w:after="0" w:line="240" w:lineRule="auto"/>
      <w:ind w:left="1985" w:firstLine="1"/>
    </w:pPr>
    <w:rPr>
      <w:rFonts w:ascii="Times New Roman" w:eastAsia="Times New Roman" w:hAnsi="Times New Roman" w:cs="Times New Roman"/>
      <w:sz w:val="24"/>
      <w:szCs w:val="20"/>
      <w:lang w:eastAsia="et-EE"/>
    </w:rPr>
  </w:style>
  <w:style w:type="table" w:customStyle="1" w:styleId="TableGrid2">
    <w:name w:val="Table Grid2"/>
    <w:basedOn w:val="TableNormal"/>
    <w:next w:val="TableGrid"/>
    <w:rsid w:val="00AA4878"/>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95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kapanen@mf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minfo@mfa.ee"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B61759D6204A3BBB6B154EF0F18CFC"/>
        <w:category>
          <w:name w:val="General"/>
          <w:gallery w:val="placeholder"/>
        </w:category>
        <w:types>
          <w:type w:val="bbPlcHdr"/>
        </w:types>
        <w:behaviors>
          <w:behavior w:val="content"/>
        </w:behaviors>
        <w:guid w:val="{BF857CEC-1176-49B5-AFBA-5E4117CCC719}"/>
      </w:docPartPr>
      <w:docPartBody>
        <w:p w:rsidR="00C139D8" w:rsidRDefault="00C139D8" w:rsidP="00C139D8">
          <w:pPr>
            <w:pStyle w:val="81B61759D6204A3BBB6B154EF0F18CFC"/>
          </w:pPr>
          <w:r w:rsidRPr="009E16A7">
            <w:rPr>
              <w:rStyle w:val="PlaceholderText"/>
            </w:rPr>
            <w:t>[Hanke nimetus (HD pealkiri)]</w:t>
          </w:r>
        </w:p>
      </w:docPartBody>
    </w:docPart>
    <w:docPart>
      <w:docPartPr>
        <w:name w:val="D5B47576074947F0A4CFFD009BA93BDE"/>
        <w:category>
          <w:name w:val="General"/>
          <w:gallery w:val="placeholder"/>
        </w:category>
        <w:types>
          <w:type w:val="bbPlcHdr"/>
        </w:types>
        <w:behaviors>
          <w:behavior w:val="content"/>
        </w:behaviors>
        <w:guid w:val="{67F84841-B3D9-401A-BD24-849337FFDADD}"/>
      </w:docPartPr>
      <w:docPartBody>
        <w:p w:rsidR="00C139D8" w:rsidRDefault="00C139D8" w:rsidP="00C139D8">
          <w:pPr>
            <w:pStyle w:val="D5B47576074947F0A4CFFD009BA93BDE"/>
          </w:pPr>
          <w:r w:rsidRPr="009E16A7">
            <w:rPr>
              <w:rStyle w:val="PlaceholderText"/>
            </w:rPr>
            <w:t>[Hanke nimetus (HD pealkiri)]</w:t>
          </w:r>
        </w:p>
      </w:docPartBody>
    </w:docPart>
    <w:docPart>
      <w:docPartPr>
        <w:name w:val="715A9F55F8184E07B93EC0C12FBDBA53"/>
        <w:category>
          <w:name w:val="General"/>
          <w:gallery w:val="placeholder"/>
        </w:category>
        <w:types>
          <w:type w:val="bbPlcHdr"/>
        </w:types>
        <w:behaviors>
          <w:behavior w:val="content"/>
        </w:behaviors>
        <w:guid w:val="{6351C496-2711-40A3-8CE3-05D5224A9050}"/>
      </w:docPartPr>
      <w:docPartBody>
        <w:p w:rsidR="00C139D8" w:rsidRDefault="00C139D8" w:rsidP="00C139D8">
          <w:pPr>
            <w:pStyle w:val="715A9F55F8184E07B93EC0C12FBDBA53"/>
          </w:pPr>
          <w:r w:rsidRPr="009E16A7">
            <w:rPr>
              <w:rStyle w:val="PlaceholderText"/>
            </w:rPr>
            <w:t>[Hankija]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D8"/>
    <w:rsid w:val="002D706C"/>
    <w:rsid w:val="0042128D"/>
    <w:rsid w:val="00467AE4"/>
    <w:rsid w:val="00564952"/>
    <w:rsid w:val="006670F8"/>
    <w:rsid w:val="00673CA4"/>
    <w:rsid w:val="008309D8"/>
    <w:rsid w:val="009A06FB"/>
    <w:rsid w:val="00B61E4E"/>
    <w:rsid w:val="00B72491"/>
    <w:rsid w:val="00C139D8"/>
    <w:rsid w:val="00E41412"/>
    <w:rsid w:val="00E41E62"/>
    <w:rsid w:val="00E81EC6"/>
    <w:rsid w:val="00ED2FC1"/>
    <w:rsid w:val="00EE6413"/>
    <w:rsid w:val="00F30F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39D8"/>
  </w:style>
  <w:style w:type="paragraph" w:customStyle="1" w:styleId="81B61759D6204A3BBB6B154EF0F18CFC">
    <w:name w:val="81B61759D6204A3BBB6B154EF0F18CFC"/>
    <w:rsid w:val="00C139D8"/>
  </w:style>
  <w:style w:type="paragraph" w:customStyle="1" w:styleId="D5B47576074947F0A4CFFD009BA93BDE">
    <w:name w:val="D5B47576074947F0A4CFFD009BA93BDE"/>
    <w:rsid w:val="00C139D8"/>
  </w:style>
  <w:style w:type="paragraph" w:customStyle="1" w:styleId="715A9F55F8184E07B93EC0C12FBDBA53">
    <w:name w:val="715A9F55F8184E07B93EC0C12FBDBA53"/>
    <w:rsid w:val="00C139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4CD2A-1008-478A-AAB5-ECA6580A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17</Pages>
  <Words>5860</Words>
  <Characters>33992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Katrin Kapanen</cp:lastModifiedBy>
  <cp:revision>107</cp:revision>
  <dcterms:created xsi:type="dcterms:W3CDTF">2021-05-04T11:25:00Z</dcterms:created>
  <dcterms:modified xsi:type="dcterms:W3CDTF">2025-09-30T10:15:00Z</dcterms:modified>
</cp:coreProperties>
</file>